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D16" w:rsidRDefault="008E0D16" w:rsidP="008E0D16">
      <w:pPr>
        <w:spacing w:afterLines="80" w:after="192" w:line="240" w:lineRule="auto"/>
        <w:contextualSpacing/>
        <w:jc w:val="center"/>
        <w:rPr>
          <w:rFonts w:ascii="Franklin Gothic Heavy" w:hAnsi="Franklin Gothic Heavy"/>
          <w:sz w:val="36"/>
          <w:szCs w:val="36"/>
          <w:lang w:val="en-US"/>
        </w:rPr>
      </w:pPr>
    </w:p>
    <w:p w:rsidR="008E0D16" w:rsidRDefault="008E0D16" w:rsidP="008E0D16">
      <w:pPr>
        <w:spacing w:afterLines="80" w:after="192" w:line="240" w:lineRule="auto"/>
        <w:contextualSpacing/>
        <w:jc w:val="center"/>
        <w:rPr>
          <w:rFonts w:ascii="Franklin Gothic Heavy" w:hAnsi="Franklin Gothic Heavy"/>
          <w:sz w:val="36"/>
          <w:szCs w:val="36"/>
          <w:lang w:val="en-US"/>
        </w:rPr>
      </w:pPr>
      <w:r w:rsidRPr="00FC3073">
        <w:rPr>
          <w:rFonts w:ascii="Franklin Gothic Heavy" w:hAnsi="Franklin Gothic Heavy"/>
          <w:sz w:val="44"/>
          <w:szCs w:val="36"/>
          <w:lang w:val="en-US"/>
        </w:rPr>
        <w:t>Populating Coastal Landscapes</w:t>
      </w:r>
    </w:p>
    <w:p w:rsidR="00F17C03" w:rsidRDefault="00F17C03" w:rsidP="008E0D16">
      <w:pPr>
        <w:spacing w:afterLines="80" w:after="192" w:line="240" w:lineRule="auto"/>
        <w:contextualSpacing/>
        <w:jc w:val="center"/>
        <w:rPr>
          <w:rFonts w:ascii="Franklin Gothic Heavy" w:hAnsi="Franklin Gothic Heavy"/>
          <w:sz w:val="32"/>
          <w:szCs w:val="32"/>
          <w:lang w:val="en-US"/>
        </w:rPr>
      </w:pPr>
    </w:p>
    <w:p w:rsidR="008E0D16" w:rsidRPr="00BA280A" w:rsidRDefault="008E0D16" w:rsidP="008E0D16">
      <w:pPr>
        <w:spacing w:afterLines="80" w:after="192" w:line="240" w:lineRule="auto"/>
        <w:contextualSpacing/>
        <w:jc w:val="center"/>
        <w:rPr>
          <w:rFonts w:ascii="Franklin Gothic Book" w:hAnsi="Franklin Gothic Book"/>
          <w:sz w:val="32"/>
          <w:szCs w:val="32"/>
          <w:lang w:val="en-US"/>
        </w:rPr>
      </w:pPr>
      <w:r w:rsidRPr="00BA280A">
        <w:rPr>
          <w:rFonts w:ascii="Franklin Gothic Book" w:hAnsi="Franklin Gothic Book"/>
          <w:sz w:val="32"/>
          <w:szCs w:val="32"/>
          <w:lang w:val="en-US"/>
        </w:rPr>
        <w:t>Alta, Norway</w:t>
      </w:r>
    </w:p>
    <w:p w:rsidR="00F17C03" w:rsidRPr="00BA280A" w:rsidRDefault="008E0D16" w:rsidP="008E0D16">
      <w:pPr>
        <w:spacing w:afterLines="80" w:after="192" w:line="240" w:lineRule="auto"/>
        <w:contextualSpacing/>
        <w:jc w:val="center"/>
        <w:rPr>
          <w:rFonts w:ascii="Franklin Gothic Book" w:hAnsi="Franklin Gothic Book"/>
          <w:sz w:val="32"/>
          <w:szCs w:val="32"/>
          <w:lang w:val="en-US"/>
        </w:rPr>
      </w:pPr>
      <w:r w:rsidRPr="00BA280A">
        <w:rPr>
          <w:rFonts w:ascii="Franklin Gothic Book" w:hAnsi="Franklin Gothic Book"/>
          <w:sz w:val="32"/>
          <w:szCs w:val="32"/>
          <w:lang w:val="en-US"/>
        </w:rPr>
        <w:t>September 25-27, 2018</w:t>
      </w:r>
    </w:p>
    <w:p w:rsidR="00F17C03" w:rsidRDefault="00F17C03" w:rsidP="00BE6824">
      <w:pPr>
        <w:spacing w:afterLines="80" w:after="192" w:line="240" w:lineRule="auto"/>
        <w:contextualSpacing/>
        <w:rPr>
          <w:rFonts w:ascii="Franklin Gothic Medium" w:hAnsi="Franklin Gothic Medium"/>
          <w:sz w:val="32"/>
          <w:szCs w:val="32"/>
          <w:lang w:val="en-US"/>
        </w:rPr>
      </w:pPr>
    </w:p>
    <w:p w:rsidR="00F17C03" w:rsidRDefault="00BE6824" w:rsidP="008E0D16">
      <w:pPr>
        <w:spacing w:afterLines="80" w:after="192" w:line="240" w:lineRule="auto"/>
        <w:contextualSpacing/>
        <w:jc w:val="center"/>
        <w:rPr>
          <w:rFonts w:ascii="Franklin Gothic Medium" w:hAnsi="Franklin Gothic Medium"/>
          <w:sz w:val="32"/>
          <w:szCs w:val="32"/>
          <w:lang w:val="en-US"/>
        </w:rPr>
      </w:pPr>
      <w:r w:rsidRPr="00BE6824">
        <w:rPr>
          <w:rFonts w:ascii="Franklin Gothic Medium" w:hAnsi="Franklin Gothic Medium"/>
          <w:noProof/>
          <w:sz w:val="32"/>
          <w:szCs w:val="32"/>
          <w:lang w:val="en-US"/>
        </w:rPr>
        <w:drawing>
          <wp:inline distT="0" distB="0" distL="0" distR="0">
            <wp:extent cx="4431665" cy="2960676"/>
            <wp:effectExtent l="114300" t="133350" r="140335" b="125730"/>
            <wp:docPr id="1" name="Bilde 1" descr="\\ad.uit.no\HSLfak\IAS_StoneAgeDemographics\Feltarbeid\Foto fra felt\2018 Taborshamn\CD oversiktsbilder\P1070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uit.no\HSLfak\IAS_StoneAgeDemographics\Feltarbeid\Foto fra felt\2018 Taborshamn\CD oversiktsbilder\P107076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1665" cy="2960676"/>
                    </a:xfrm>
                    <a:prstGeom prst="snip2DiagRect">
                      <a:avLst/>
                    </a:prstGeom>
                    <a:solidFill>
                      <a:srgbClr val="FFFFFF">
                        <a:shade val="85000"/>
                      </a:srgbClr>
                    </a:solidFill>
                    <a:ln w="28575" cap="sq">
                      <a:solidFill>
                        <a:schemeClr val="tx1"/>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B1ED3" w:rsidRDefault="00CB1ED3" w:rsidP="008E0D16">
      <w:pPr>
        <w:spacing w:afterLines="80" w:after="192" w:line="240" w:lineRule="auto"/>
        <w:contextualSpacing/>
        <w:jc w:val="center"/>
        <w:rPr>
          <w:rFonts w:ascii="Franklin Gothic Medium" w:hAnsi="Franklin Gothic Medium"/>
          <w:sz w:val="32"/>
          <w:szCs w:val="32"/>
          <w:lang w:val="en-US"/>
        </w:rPr>
      </w:pPr>
    </w:p>
    <w:p w:rsidR="00CB1ED3" w:rsidRDefault="00CB1ED3" w:rsidP="008E0D16">
      <w:pPr>
        <w:spacing w:afterLines="80" w:after="192" w:line="240" w:lineRule="auto"/>
        <w:contextualSpacing/>
        <w:jc w:val="center"/>
        <w:rPr>
          <w:rFonts w:ascii="Franklin Gothic Medium" w:hAnsi="Franklin Gothic Medium"/>
          <w:sz w:val="32"/>
          <w:szCs w:val="32"/>
          <w:lang w:val="en-US"/>
        </w:rPr>
      </w:pPr>
    </w:p>
    <w:p w:rsidR="00F17C03" w:rsidRDefault="001F23C1" w:rsidP="008E0D16">
      <w:pPr>
        <w:spacing w:afterLines="80" w:after="192" w:line="240" w:lineRule="auto"/>
        <w:contextualSpacing/>
        <w:jc w:val="center"/>
        <w:rPr>
          <w:rFonts w:ascii="Franklin Gothic Medium" w:hAnsi="Franklin Gothic Medium"/>
          <w:sz w:val="32"/>
          <w:szCs w:val="32"/>
          <w:lang w:val="en-US"/>
        </w:rPr>
      </w:pPr>
      <w:r>
        <w:rPr>
          <w:rFonts w:ascii="Franklin Gothic Medium" w:hAnsi="Franklin Gothic Medium"/>
          <w:noProof/>
          <w:sz w:val="32"/>
          <w:szCs w:val="32"/>
          <w:lang w:val="en-US"/>
        </w:rPr>
        <w:object w:dxaOrig="1440" w:dyaOrig="1440">
          <v:group id="_x0000_s1031" style="position:absolute;left:0;text-align:left;margin-left:0;margin-top:7.2pt;width:349.3pt;height:51.35pt;z-index:251668480" coordorigin="720,8655" coordsize="6986,1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720;top:8655;width:1028;height:1027;mso-position-horizontal-relative:margin;mso-position-vertical-relative:text">
              <v:imagedata r:id="rId8" o:title=""/>
            </v:shape>
            <v:shape id="_x0000_s1030" type="#_x0000_t75" style="position:absolute;left:6340;top:8656;width:1366;height:1026;mso-position-horizontal-relative:margin;mso-position-vertical-relative:text">
              <v:imagedata r:id="rId9" o:title=""/>
            </v:shape>
          </v:group>
          <o:OLEObject Type="Embed" ProgID="Photoshop.Image.13" ShapeID="_x0000_s1027" DrawAspect="Content" ObjectID="_1598857291" r:id="rId10">
            <o:FieldCodes>\s</o:FieldCodes>
          </o:OLEObject>
          <o:OLEObject Type="Embed" ProgID="Photoshop.Image.13" ShapeID="_x0000_s1030" DrawAspect="Content" ObjectID="_1598857290" r:id="rId11">
            <o:FieldCodes>\s</o:FieldCodes>
          </o:OLEObject>
        </w:object>
      </w:r>
      <w:r>
        <w:rPr>
          <w:rFonts w:ascii="Franklin Gothic Medium" w:hAnsi="Franklin Gothic Medium"/>
          <w:noProof/>
          <w:sz w:val="32"/>
          <w:szCs w:val="32"/>
          <w:lang w:val="en-US"/>
        </w:rPr>
        <w:drawing>
          <wp:anchor distT="0" distB="0" distL="114300" distR="114300" simplePos="0" relativeHeight="251667456" behindDoc="0" locked="0" layoutInCell="1" allowOverlap="1">
            <wp:simplePos x="0" y="0"/>
            <wp:positionH relativeFrom="column">
              <wp:posOffset>1647825</wp:posOffset>
            </wp:positionH>
            <wp:positionV relativeFrom="paragraph">
              <wp:posOffset>95885</wp:posOffset>
            </wp:positionV>
            <wp:extent cx="925195" cy="647700"/>
            <wp:effectExtent l="0" t="0" r="8255" b="0"/>
            <wp:wrapSquare wrapText="bothSides"/>
            <wp:docPr id="2" name="Picture 2" descr="C:\Users\rgo007\AppData\Local\Microsoft\Windows\INetCache\Content.Word\CONT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go007\AppData\Local\Microsoft\Windows\INetCache\Content.Word\CONTENT.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519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C03" w:rsidRDefault="00F17C03" w:rsidP="008E0D16">
      <w:pPr>
        <w:spacing w:afterLines="80" w:after="192" w:line="240" w:lineRule="auto"/>
        <w:contextualSpacing/>
        <w:jc w:val="center"/>
        <w:rPr>
          <w:rFonts w:ascii="Franklin Gothic Medium" w:hAnsi="Franklin Gothic Medium"/>
          <w:sz w:val="32"/>
          <w:szCs w:val="32"/>
          <w:lang w:val="en-US"/>
        </w:rPr>
      </w:pPr>
    </w:p>
    <w:p w:rsidR="00F17C03" w:rsidRDefault="00F17C03" w:rsidP="008E0D16">
      <w:pPr>
        <w:spacing w:afterLines="80" w:after="192" w:line="240" w:lineRule="auto"/>
        <w:contextualSpacing/>
        <w:jc w:val="center"/>
        <w:rPr>
          <w:rFonts w:ascii="Franklin Gothic Medium" w:hAnsi="Franklin Gothic Medium"/>
          <w:sz w:val="32"/>
          <w:szCs w:val="32"/>
          <w:lang w:val="en-US"/>
        </w:rPr>
      </w:pPr>
    </w:p>
    <w:p w:rsidR="00DF5248" w:rsidRDefault="00DF5248" w:rsidP="00747169">
      <w:pPr>
        <w:spacing w:afterLines="80" w:after="192" w:line="240" w:lineRule="auto"/>
        <w:contextualSpacing/>
        <w:jc w:val="center"/>
        <w:rPr>
          <w:rFonts w:cstheme="minorHAnsi"/>
          <w:b/>
          <w:sz w:val="24"/>
          <w:szCs w:val="24"/>
          <w:lang w:val="en-US"/>
        </w:rPr>
      </w:pPr>
    </w:p>
    <w:p w:rsidR="00EC0229" w:rsidRDefault="00EC0229" w:rsidP="00747169">
      <w:pPr>
        <w:spacing w:afterLines="80" w:after="192" w:line="240" w:lineRule="auto"/>
        <w:contextualSpacing/>
        <w:jc w:val="center"/>
        <w:rPr>
          <w:rFonts w:ascii="Franklin Gothic Demi" w:hAnsi="Franklin Gothic Demi" w:cstheme="minorHAnsi"/>
          <w:sz w:val="24"/>
          <w:szCs w:val="24"/>
          <w:lang w:val="en-US"/>
        </w:rPr>
      </w:pPr>
    </w:p>
    <w:p w:rsidR="00EC0229" w:rsidRDefault="00EC0229" w:rsidP="00747169">
      <w:pPr>
        <w:spacing w:afterLines="80" w:after="192" w:line="240" w:lineRule="auto"/>
        <w:contextualSpacing/>
        <w:jc w:val="center"/>
        <w:rPr>
          <w:rFonts w:ascii="Franklin Gothic Demi" w:hAnsi="Franklin Gothic Demi" w:cstheme="minorHAnsi"/>
          <w:sz w:val="24"/>
          <w:szCs w:val="24"/>
          <w:lang w:val="en-US"/>
        </w:rPr>
      </w:pPr>
    </w:p>
    <w:p w:rsidR="00273134" w:rsidRPr="00F9340D" w:rsidRDefault="00F17C03" w:rsidP="00747169">
      <w:pPr>
        <w:spacing w:afterLines="80" w:after="192" w:line="240" w:lineRule="auto"/>
        <w:contextualSpacing/>
        <w:jc w:val="center"/>
        <w:rPr>
          <w:rFonts w:ascii="Franklin Gothic Demi" w:hAnsi="Franklin Gothic Demi" w:cstheme="minorHAnsi"/>
          <w:sz w:val="24"/>
          <w:szCs w:val="24"/>
          <w:lang w:val="en-US"/>
        </w:rPr>
      </w:pPr>
      <w:r w:rsidRPr="00F9340D">
        <w:rPr>
          <w:rFonts w:ascii="Franklin Gothic Demi" w:hAnsi="Franklin Gothic Demi" w:cstheme="minorHAnsi"/>
          <w:sz w:val="24"/>
          <w:szCs w:val="24"/>
          <w:lang w:val="en-US"/>
        </w:rPr>
        <w:t>Stone Age Demographics</w:t>
      </w:r>
      <w:r w:rsidR="00273134" w:rsidRPr="00F9340D">
        <w:rPr>
          <w:rFonts w:ascii="Franklin Gothic Demi" w:hAnsi="Franklin Gothic Demi" w:cstheme="minorHAnsi"/>
          <w:sz w:val="24"/>
          <w:szCs w:val="24"/>
          <w:lang w:val="en-US"/>
        </w:rPr>
        <w:br w:type="page"/>
      </w:r>
    </w:p>
    <w:p w:rsidR="00EC24EF" w:rsidRDefault="00EC24EF" w:rsidP="008E0D16">
      <w:pPr>
        <w:spacing w:afterLines="80" w:after="192" w:line="240" w:lineRule="auto"/>
        <w:contextualSpacing/>
        <w:rPr>
          <w:rFonts w:ascii="Franklin Gothic Heavy" w:hAnsi="Franklin Gothic Heavy"/>
          <w:sz w:val="36"/>
          <w:szCs w:val="36"/>
          <w:lang w:val="en-US"/>
        </w:rPr>
        <w:sectPr w:rsidR="00EC24EF" w:rsidSect="00BA7288">
          <w:pgSz w:w="8419" w:h="11906" w:orient="landscape" w:code="9"/>
          <w:pgMar w:top="720" w:right="720" w:bottom="720" w:left="720" w:header="709" w:footer="709" w:gutter="0"/>
          <w:cols w:space="708"/>
          <w:docGrid w:linePitch="360"/>
        </w:sectPr>
      </w:pPr>
    </w:p>
    <w:p w:rsidR="00FC3073" w:rsidRDefault="00FC3073" w:rsidP="00EC24EF">
      <w:pPr>
        <w:spacing w:after="0" w:line="240" w:lineRule="auto"/>
        <w:contextualSpacing/>
        <w:rPr>
          <w:rFonts w:ascii="Franklin Gothic Heavy" w:hAnsi="Franklin Gothic Heavy"/>
          <w:sz w:val="36"/>
          <w:szCs w:val="36"/>
          <w:lang w:val="en-US"/>
        </w:rPr>
      </w:pPr>
    </w:p>
    <w:p w:rsidR="00FC3073" w:rsidRDefault="00FC3073">
      <w:pPr>
        <w:rPr>
          <w:rFonts w:ascii="Franklin Gothic Heavy" w:hAnsi="Franklin Gothic Heavy"/>
          <w:sz w:val="36"/>
          <w:szCs w:val="36"/>
          <w:lang w:val="en-US"/>
        </w:rPr>
      </w:pPr>
      <w:r>
        <w:rPr>
          <w:rFonts w:ascii="Franklin Gothic Heavy" w:hAnsi="Franklin Gothic Heavy"/>
          <w:sz w:val="36"/>
          <w:szCs w:val="36"/>
          <w:lang w:val="en-US"/>
        </w:rPr>
        <w:br w:type="page"/>
      </w:r>
    </w:p>
    <w:p w:rsidR="00EC24EF" w:rsidRPr="00EC24EF" w:rsidRDefault="00EC24EF" w:rsidP="00EC24EF">
      <w:pPr>
        <w:spacing w:after="0" w:line="240" w:lineRule="auto"/>
        <w:contextualSpacing/>
        <w:rPr>
          <w:rFonts w:ascii="Franklin Gothic Heavy" w:hAnsi="Franklin Gothic Heavy"/>
          <w:sz w:val="36"/>
          <w:szCs w:val="36"/>
          <w:lang w:val="en-US"/>
        </w:rPr>
      </w:pPr>
      <w:r w:rsidRPr="00273134">
        <w:rPr>
          <w:rFonts w:ascii="Franklin Gothic Heavy" w:hAnsi="Franklin Gothic Heavy"/>
          <w:sz w:val="36"/>
          <w:szCs w:val="36"/>
          <w:lang w:val="en-US"/>
        </w:rPr>
        <w:lastRenderedPageBreak/>
        <w:t>Tuesday, September 25, 2018</w:t>
      </w:r>
    </w:p>
    <w:p w:rsidR="00EC24EF" w:rsidRDefault="00EC24EF" w:rsidP="00EC24EF">
      <w:pPr>
        <w:spacing w:after="0" w:line="240" w:lineRule="auto"/>
        <w:contextualSpacing/>
        <w:rPr>
          <w:rFonts w:ascii="Franklin Gothic Book" w:hAnsi="Franklin Gothic Book"/>
          <w:sz w:val="18"/>
          <w:szCs w:val="18"/>
          <w:lang w:val="en-US"/>
        </w:rPr>
      </w:pPr>
    </w:p>
    <w:p w:rsidR="00EC24EF" w:rsidRPr="00EC24EF" w:rsidRDefault="00EC24EF" w:rsidP="00EC24EF">
      <w:pPr>
        <w:spacing w:line="240" w:lineRule="auto"/>
        <w:rPr>
          <w:rFonts w:ascii="Franklin Gothic Book" w:hAnsi="Franklin Gothic Book"/>
          <w:sz w:val="18"/>
          <w:szCs w:val="18"/>
          <w:lang w:val="en-US"/>
        </w:rPr>
      </w:pPr>
      <w:r w:rsidRPr="00EC24EF">
        <w:rPr>
          <w:rFonts w:ascii="Franklin Gothic Book" w:hAnsi="Franklin Gothic Book"/>
          <w:sz w:val="18"/>
          <w:szCs w:val="18"/>
          <w:lang w:val="en-US"/>
        </w:rPr>
        <w:t>10.00- 13.00</w:t>
      </w:r>
      <w:r w:rsidRPr="00EC24EF">
        <w:rPr>
          <w:rFonts w:ascii="Franklin Gothic Book" w:hAnsi="Franklin Gothic Book"/>
          <w:sz w:val="18"/>
          <w:szCs w:val="18"/>
          <w:lang w:val="en-US"/>
        </w:rPr>
        <w:tab/>
        <w:t>Registration at Alta Museum</w:t>
      </w:r>
    </w:p>
    <w:p w:rsidR="00EC24EF" w:rsidRPr="00EC24EF" w:rsidRDefault="00EC24EF" w:rsidP="00EC24EF">
      <w:pPr>
        <w:spacing w:line="240" w:lineRule="auto"/>
        <w:rPr>
          <w:rFonts w:ascii="Franklin Gothic Book" w:hAnsi="Franklin Gothic Book"/>
          <w:sz w:val="18"/>
          <w:szCs w:val="18"/>
          <w:lang w:val="en-US"/>
        </w:rPr>
      </w:pPr>
      <w:r w:rsidRPr="00EC24EF">
        <w:rPr>
          <w:rFonts w:ascii="Franklin Gothic Book" w:hAnsi="Franklin Gothic Book"/>
          <w:sz w:val="18"/>
          <w:szCs w:val="18"/>
          <w:lang w:val="en-US"/>
        </w:rPr>
        <w:t>13.00- 13.10</w:t>
      </w:r>
      <w:r w:rsidRPr="00EC24EF">
        <w:rPr>
          <w:rFonts w:ascii="Franklin Gothic Book" w:hAnsi="Franklin Gothic Book"/>
          <w:sz w:val="18"/>
          <w:szCs w:val="18"/>
          <w:lang w:val="en-US"/>
        </w:rPr>
        <w:tab/>
        <w:t>Welcome</w:t>
      </w:r>
    </w:p>
    <w:p w:rsidR="00EC24EF" w:rsidRPr="00DC0D9C" w:rsidRDefault="00EC24EF" w:rsidP="00EC24EF">
      <w:pPr>
        <w:spacing w:afterLines="80" w:after="192" w:line="240" w:lineRule="auto"/>
        <w:contextualSpacing/>
        <w:rPr>
          <w:rFonts w:ascii="Franklin Gothic Book" w:hAnsi="Franklin Gothic Book"/>
          <w:sz w:val="18"/>
          <w:szCs w:val="18"/>
          <w:lang w:val="en-US"/>
        </w:rPr>
      </w:pPr>
      <w:r w:rsidRPr="00EC24EF">
        <w:rPr>
          <w:rFonts w:ascii="Franklin Gothic Book" w:hAnsi="Franklin Gothic Book"/>
          <w:sz w:val="18"/>
          <w:szCs w:val="18"/>
          <w:lang w:val="en-US"/>
        </w:rPr>
        <w:t>13.10- 13.30</w:t>
      </w:r>
      <w:r w:rsidRPr="00EC24EF">
        <w:rPr>
          <w:rFonts w:ascii="Franklin Gothic Book" w:hAnsi="Franklin Gothic Book"/>
          <w:sz w:val="18"/>
          <w:szCs w:val="18"/>
          <w:lang w:val="en-US"/>
        </w:rPr>
        <w:tab/>
      </w:r>
      <w:r w:rsidRPr="00DC0D9C">
        <w:rPr>
          <w:rFonts w:ascii="Franklin Gothic Book" w:hAnsi="Franklin Gothic Book"/>
          <w:sz w:val="18"/>
          <w:szCs w:val="18"/>
          <w:lang w:val="en-US"/>
        </w:rPr>
        <w:t>Charlotte Damm</w:t>
      </w:r>
    </w:p>
    <w:p w:rsidR="00EC24EF" w:rsidRPr="00DC0D9C" w:rsidRDefault="00EC24EF" w:rsidP="00EC24EF">
      <w:pPr>
        <w:spacing w:afterLines="80" w:after="192" w:line="240" w:lineRule="auto"/>
        <w:ind w:left="1410"/>
        <w:contextualSpacing/>
        <w:rPr>
          <w:rFonts w:ascii="Franklin Gothic Demi" w:hAnsi="Franklin Gothic Demi"/>
          <w:sz w:val="16"/>
          <w:szCs w:val="16"/>
          <w:lang w:val="en-US"/>
        </w:rPr>
      </w:pPr>
      <w:r w:rsidRPr="00DC0D9C">
        <w:rPr>
          <w:rFonts w:ascii="Franklin Gothic Demi" w:hAnsi="Franklin Gothic Demi"/>
          <w:sz w:val="16"/>
          <w:szCs w:val="16"/>
          <w:lang w:val="en-US"/>
        </w:rPr>
        <w:t xml:space="preserve">Presentation </w:t>
      </w:r>
      <w:r w:rsidR="00FC3073" w:rsidRPr="00DC0D9C">
        <w:rPr>
          <w:rFonts w:ascii="Franklin Gothic Demi" w:hAnsi="Franklin Gothic Demi"/>
          <w:sz w:val="16"/>
          <w:szCs w:val="16"/>
          <w:lang w:val="en-US"/>
        </w:rPr>
        <w:t xml:space="preserve">of Research Project: </w:t>
      </w:r>
      <w:r w:rsidRPr="00DC0D9C">
        <w:rPr>
          <w:rFonts w:ascii="Franklin Gothic Demi" w:hAnsi="Franklin Gothic Demi"/>
          <w:sz w:val="16"/>
          <w:szCs w:val="16"/>
          <w:lang w:val="en-US"/>
        </w:rPr>
        <w:t>Stone Age Demographics</w:t>
      </w:r>
    </w:p>
    <w:p w:rsidR="00EC24EF" w:rsidRPr="00DC0D9C" w:rsidRDefault="00EC24EF" w:rsidP="00EC24EF">
      <w:pPr>
        <w:spacing w:afterLines="80" w:after="192" w:line="240" w:lineRule="auto"/>
        <w:contextualSpacing/>
        <w:rPr>
          <w:rFonts w:ascii="Franklin Gothic Demi" w:hAnsi="Franklin Gothic Demi"/>
          <w:sz w:val="18"/>
          <w:szCs w:val="18"/>
          <w:highlight w:val="yellow"/>
          <w:lang w:val="en-US"/>
        </w:rPr>
      </w:pPr>
    </w:p>
    <w:p w:rsidR="00EC24EF" w:rsidRPr="00DC0D9C" w:rsidRDefault="00EC24EF" w:rsidP="00EC24EF">
      <w:pPr>
        <w:spacing w:afterLines="80" w:after="192" w:line="240" w:lineRule="auto"/>
        <w:contextualSpacing/>
        <w:rPr>
          <w:rFonts w:ascii="Franklin Gothic Book" w:hAnsi="Franklin Gothic Book"/>
          <w:sz w:val="18"/>
          <w:szCs w:val="18"/>
          <w:lang w:val="en-US"/>
        </w:rPr>
      </w:pPr>
      <w:r w:rsidRPr="00DC0D9C">
        <w:rPr>
          <w:rFonts w:ascii="Franklin Gothic Book" w:hAnsi="Franklin Gothic Book"/>
          <w:sz w:val="18"/>
          <w:szCs w:val="18"/>
          <w:lang w:val="en-US"/>
        </w:rPr>
        <w:t>13.30- 14.00</w:t>
      </w:r>
      <w:r w:rsidRPr="00DC0D9C">
        <w:rPr>
          <w:rFonts w:ascii="Franklin Gothic Book" w:hAnsi="Franklin Gothic Book"/>
          <w:sz w:val="18"/>
          <w:szCs w:val="18"/>
          <w:lang w:val="en-US"/>
        </w:rPr>
        <w:tab/>
        <w:t>T. Max Friesen</w:t>
      </w:r>
    </w:p>
    <w:p w:rsidR="00EC24EF" w:rsidRPr="00DC0D9C" w:rsidRDefault="00EC24EF" w:rsidP="00EC24EF">
      <w:pPr>
        <w:spacing w:afterLines="80" w:after="192" w:line="240" w:lineRule="auto"/>
        <w:ind w:left="1416"/>
        <w:contextualSpacing/>
        <w:rPr>
          <w:rFonts w:ascii="Franklin Gothic Demi" w:hAnsi="Franklin Gothic Demi"/>
          <w:sz w:val="16"/>
          <w:szCs w:val="16"/>
          <w:lang w:val="en-US"/>
        </w:rPr>
      </w:pPr>
      <w:r w:rsidRPr="00DC0D9C">
        <w:rPr>
          <w:rFonts w:ascii="Franklin Gothic Demi" w:hAnsi="Franklin Gothic Demi"/>
          <w:sz w:val="16"/>
          <w:szCs w:val="16"/>
          <w:lang w:val="en-US"/>
        </w:rPr>
        <w:t>Snow Houses and Elusive Populations: Dwellings and Demography in the North American Arctic</w:t>
      </w:r>
    </w:p>
    <w:p w:rsidR="00EC24EF" w:rsidRPr="00DC0D9C" w:rsidRDefault="00EC24EF" w:rsidP="00EC24EF">
      <w:pPr>
        <w:spacing w:afterLines="80" w:after="192" w:line="240" w:lineRule="auto"/>
        <w:ind w:left="1416"/>
        <w:contextualSpacing/>
        <w:rPr>
          <w:rFonts w:ascii="Franklin Gothic Book" w:hAnsi="Franklin Gothic Book"/>
          <w:sz w:val="18"/>
          <w:szCs w:val="18"/>
          <w:highlight w:val="yellow"/>
          <w:lang w:val="en-US"/>
        </w:rPr>
      </w:pPr>
    </w:p>
    <w:p w:rsidR="00EC24EF" w:rsidRPr="00DC0D9C" w:rsidRDefault="00EC24EF" w:rsidP="00EC24EF">
      <w:pPr>
        <w:spacing w:afterLines="80" w:after="192" w:line="240" w:lineRule="auto"/>
        <w:contextualSpacing/>
        <w:rPr>
          <w:rFonts w:ascii="Franklin Gothic Book" w:hAnsi="Franklin Gothic Book"/>
          <w:sz w:val="18"/>
          <w:szCs w:val="18"/>
          <w:lang w:val="en-US"/>
        </w:rPr>
      </w:pPr>
      <w:r w:rsidRPr="00DC0D9C">
        <w:rPr>
          <w:rFonts w:ascii="Franklin Gothic Book" w:hAnsi="Franklin Gothic Book"/>
          <w:sz w:val="18"/>
          <w:szCs w:val="18"/>
          <w:lang w:val="en-US"/>
        </w:rPr>
        <w:t>14.00- 14.30</w:t>
      </w:r>
      <w:r w:rsidRPr="00DC0D9C">
        <w:rPr>
          <w:rFonts w:ascii="Franklin Gothic Book" w:hAnsi="Franklin Gothic Book"/>
          <w:sz w:val="18"/>
          <w:szCs w:val="18"/>
          <w:lang w:val="en-US"/>
        </w:rPr>
        <w:tab/>
        <w:t xml:space="preserve">Bjarne </w:t>
      </w:r>
      <w:proofErr w:type="spellStart"/>
      <w:r w:rsidRPr="00DC0D9C">
        <w:rPr>
          <w:rFonts w:ascii="Franklin Gothic Book" w:hAnsi="Franklin Gothic Book"/>
          <w:sz w:val="18"/>
          <w:szCs w:val="18"/>
          <w:lang w:val="en-US"/>
        </w:rPr>
        <w:t>Grønnow</w:t>
      </w:r>
      <w:proofErr w:type="spellEnd"/>
    </w:p>
    <w:p w:rsidR="00EC24EF" w:rsidRPr="00DC0D9C" w:rsidRDefault="00EC24EF" w:rsidP="00EC24EF">
      <w:pPr>
        <w:spacing w:afterLines="80" w:after="192" w:line="240" w:lineRule="auto"/>
        <w:ind w:left="1416"/>
        <w:contextualSpacing/>
        <w:rPr>
          <w:rFonts w:ascii="Franklin Gothic Demi" w:hAnsi="Franklin Gothic Demi"/>
          <w:sz w:val="16"/>
          <w:szCs w:val="16"/>
          <w:lang w:val="en-US"/>
        </w:rPr>
      </w:pPr>
      <w:r w:rsidRPr="00DC0D9C">
        <w:rPr>
          <w:rFonts w:ascii="Franklin Gothic Demi" w:hAnsi="Franklin Gothic Demi"/>
          <w:sz w:val="16"/>
          <w:szCs w:val="16"/>
          <w:lang w:val="en-US"/>
        </w:rPr>
        <w:t>Populating an Ice Scape: Settlement and Demography of a High Arctic Hunting Society in a Long Term Perspective</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C0D9C" w:rsidRDefault="00EC24EF" w:rsidP="00EC24EF">
      <w:pPr>
        <w:spacing w:afterLines="80" w:after="192" w:line="240" w:lineRule="auto"/>
        <w:contextualSpacing/>
        <w:rPr>
          <w:rFonts w:ascii="Franklin Gothic Book" w:hAnsi="Franklin Gothic Book"/>
          <w:sz w:val="18"/>
          <w:szCs w:val="18"/>
          <w:lang w:val="en-US"/>
        </w:rPr>
      </w:pPr>
      <w:r w:rsidRPr="00DC0D9C">
        <w:rPr>
          <w:rFonts w:ascii="Franklin Gothic Book" w:hAnsi="Franklin Gothic Book"/>
          <w:sz w:val="18"/>
          <w:szCs w:val="18"/>
          <w:lang w:val="en-US"/>
        </w:rPr>
        <w:t>14.30- 15.00</w:t>
      </w:r>
      <w:r w:rsidRPr="00DC0D9C">
        <w:rPr>
          <w:rFonts w:ascii="Franklin Gothic Book" w:hAnsi="Franklin Gothic Book"/>
          <w:sz w:val="18"/>
          <w:szCs w:val="18"/>
          <w:lang w:val="en-US"/>
        </w:rPr>
        <w:tab/>
        <w:t>Ben Fitzhugh</w:t>
      </w:r>
    </w:p>
    <w:p w:rsidR="00EC24EF" w:rsidRPr="00DC0D9C" w:rsidRDefault="00EC24EF" w:rsidP="00EC24EF">
      <w:pPr>
        <w:spacing w:afterLines="80" w:after="192" w:line="240" w:lineRule="auto"/>
        <w:ind w:left="1416"/>
        <w:contextualSpacing/>
        <w:rPr>
          <w:rFonts w:ascii="Franklin Gothic Demi" w:hAnsi="Franklin Gothic Demi"/>
          <w:sz w:val="16"/>
          <w:szCs w:val="16"/>
          <w:lang w:val="en-US"/>
        </w:rPr>
      </w:pPr>
      <w:r w:rsidRPr="00DC0D9C">
        <w:rPr>
          <w:rFonts w:ascii="Franklin Gothic Demi" w:hAnsi="Franklin Gothic Demi"/>
          <w:sz w:val="16"/>
          <w:szCs w:val="16"/>
          <w:lang w:val="en-US"/>
        </w:rPr>
        <w:t>Paleoecology</w:t>
      </w:r>
      <w:r w:rsidR="00FC3073" w:rsidRPr="00DC0D9C">
        <w:rPr>
          <w:rFonts w:ascii="Franklin Gothic Demi" w:hAnsi="Franklin Gothic Demi"/>
          <w:sz w:val="16"/>
          <w:szCs w:val="16"/>
          <w:lang w:val="en-US"/>
        </w:rPr>
        <w:t xml:space="preserve">, </w:t>
      </w:r>
      <w:r w:rsidRPr="00DC0D9C">
        <w:rPr>
          <w:rFonts w:ascii="Franklin Gothic Demi" w:hAnsi="Franklin Gothic Demi"/>
          <w:sz w:val="16"/>
          <w:szCs w:val="16"/>
          <w:lang w:val="en-US"/>
        </w:rPr>
        <w:t>Demography</w:t>
      </w:r>
      <w:r w:rsidR="00FC3073" w:rsidRPr="00DC0D9C">
        <w:rPr>
          <w:rFonts w:ascii="Franklin Gothic Demi" w:hAnsi="Franklin Gothic Demi"/>
          <w:sz w:val="16"/>
          <w:szCs w:val="16"/>
          <w:lang w:val="en-US"/>
        </w:rPr>
        <w:t xml:space="preserve">, </w:t>
      </w:r>
      <w:r w:rsidRPr="00DC0D9C">
        <w:rPr>
          <w:rFonts w:ascii="Franklin Gothic Demi" w:hAnsi="Franklin Gothic Demi"/>
          <w:sz w:val="16"/>
          <w:szCs w:val="16"/>
          <w:lang w:val="en-US"/>
        </w:rPr>
        <w:t xml:space="preserve">Climate </w:t>
      </w:r>
      <w:r w:rsidR="00FC3073" w:rsidRPr="00DC0D9C">
        <w:rPr>
          <w:rFonts w:ascii="Franklin Gothic Demi" w:hAnsi="Franklin Gothic Demi"/>
          <w:sz w:val="16"/>
          <w:szCs w:val="16"/>
          <w:lang w:val="en-US"/>
        </w:rPr>
        <w:t xml:space="preserve">and </w:t>
      </w:r>
      <w:r w:rsidRPr="00DC0D9C">
        <w:rPr>
          <w:rFonts w:ascii="Franklin Gothic Demi" w:hAnsi="Franklin Gothic Demi"/>
          <w:sz w:val="16"/>
          <w:szCs w:val="16"/>
          <w:lang w:val="en-US"/>
        </w:rPr>
        <w:t>Culture</w:t>
      </w:r>
      <w:r w:rsidR="00FC3073" w:rsidRPr="00DC0D9C">
        <w:rPr>
          <w:rFonts w:ascii="Franklin Gothic Demi" w:hAnsi="Franklin Gothic Demi"/>
          <w:sz w:val="16"/>
          <w:szCs w:val="16"/>
          <w:lang w:val="en-US"/>
        </w:rPr>
        <w:t xml:space="preserve">: </w:t>
      </w:r>
      <w:r w:rsidRPr="00DC0D9C">
        <w:rPr>
          <w:rFonts w:ascii="Franklin Gothic Demi" w:hAnsi="Franklin Gothic Demi"/>
          <w:sz w:val="16"/>
          <w:szCs w:val="16"/>
          <w:lang w:val="en-US"/>
        </w:rPr>
        <w:t xml:space="preserve">Mapping </w:t>
      </w:r>
      <w:r w:rsidR="00FC3073" w:rsidRPr="00DC0D9C">
        <w:rPr>
          <w:rFonts w:ascii="Franklin Gothic Demi" w:hAnsi="Franklin Gothic Demi"/>
          <w:sz w:val="16"/>
          <w:szCs w:val="16"/>
          <w:lang w:val="en-US"/>
        </w:rPr>
        <w:t xml:space="preserve">Histories and Sorting Mechanisms in the </w:t>
      </w:r>
      <w:r w:rsidRPr="00DC0D9C">
        <w:rPr>
          <w:rFonts w:ascii="Franklin Gothic Demi" w:hAnsi="Franklin Gothic Demi"/>
          <w:sz w:val="16"/>
          <w:szCs w:val="16"/>
          <w:lang w:val="en-US"/>
        </w:rPr>
        <w:t>North Pacific</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C0D9C" w:rsidRDefault="00EC24EF" w:rsidP="00EC24EF">
      <w:pPr>
        <w:spacing w:line="240" w:lineRule="auto"/>
        <w:rPr>
          <w:rFonts w:ascii="Franklin Gothic Book" w:hAnsi="Franklin Gothic Book"/>
          <w:sz w:val="18"/>
          <w:szCs w:val="18"/>
          <w:lang w:val="en-US"/>
        </w:rPr>
      </w:pPr>
      <w:r w:rsidRPr="00DC0D9C">
        <w:rPr>
          <w:rFonts w:ascii="Franklin Gothic Book" w:hAnsi="Franklin Gothic Book"/>
          <w:sz w:val="18"/>
          <w:szCs w:val="18"/>
          <w:lang w:val="en-US"/>
        </w:rPr>
        <w:t>15.00- 15.30</w:t>
      </w:r>
      <w:r w:rsidRPr="00DC0D9C">
        <w:rPr>
          <w:rFonts w:ascii="Franklin Gothic Book" w:hAnsi="Franklin Gothic Book"/>
          <w:sz w:val="18"/>
          <w:szCs w:val="18"/>
          <w:lang w:val="en-US"/>
        </w:rPr>
        <w:tab/>
        <w:t>Coffee and Fruit</w:t>
      </w:r>
    </w:p>
    <w:p w:rsidR="00EC24EF" w:rsidRPr="00DC0D9C" w:rsidRDefault="00EC24EF" w:rsidP="00EC24EF">
      <w:pPr>
        <w:spacing w:afterLines="80" w:after="192" w:line="240" w:lineRule="auto"/>
        <w:contextualSpacing/>
        <w:rPr>
          <w:rFonts w:ascii="Franklin Gothic Book" w:hAnsi="Franklin Gothic Book"/>
          <w:sz w:val="18"/>
          <w:szCs w:val="18"/>
          <w:lang w:val="en-US"/>
        </w:rPr>
      </w:pPr>
      <w:r w:rsidRPr="00DC0D9C">
        <w:rPr>
          <w:rFonts w:ascii="Franklin Gothic Book" w:hAnsi="Franklin Gothic Book"/>
          <w:sz w:val="18"/>
          <w:szCs w:val="18"/>
          <w:lang w:val="en-US"/>
        </w:rPr>
        <w:t>15.30- 16.00</w:t>
      </w:r>
      <w:r w:rsidRPr="00DC0D9C">
        <w:rPr>
          <w:rFonts w:ascii="Franklin Gothic Book" w:hAnsi="Franklin Gothic Book"/>
          <w:sz w:val="18"/>
          <w:szCs w:val="18"/>
          <w:lang w:val="en-US"/>
        </w:rPr>
        <w:tab/>
        <w:t xml:space="preserve">Hans Peter </w:t>
      </w:r>
      <w:proofErr w:type="spellStart"/>
      <w:r w:rsidRPr="00DC0D9C">
        <w:rPr>
          <w:rFonts w:ascii="Franklin Gothic Book" w:hAnsi="Franklin Gothic Book"/>
          <w:sz w:val="18"/>
          <w:szCs w:val="18"/>
          <w:lang w:val="en-US"/>
        </w:rPr>
        <w:t>Blankholm</w:t>
      </w:r>
      <w:proofErr w:type="spellEnd"/>
    </w:p>
    <w:p w:rsidR="00EC24EF" w:rsidRPr="00DC0D9C" w:rsidRDefault="00EC24EF" w:rsidP="00EC24EF">
      <w:pPr>
        <w:spacing w:afterLines="80" w:after="192" w:line="240" w:lineRule="auto"/>
        <w:ind w:left="1416"/>
        <w:contextualSpacing/>
        <w:rPr>
          <w:rFonts w:ascii="Franklin Gothic Demi" w:hAnsi="Franklin Gothic Demi"/>
          <w:sz w:val="16"/>
          <w:szCs w:val="16"/>
          <w:lang w:val="en-US"/>
        </w:rPr>
      </w:pPr>
      <w:r w:rsidRPr="00DC0D9C">
        <w:rPr>
          <w:rFonts w:ascii="Franklin Gothic Demi" w:hAnsi="Franklin Gothic Demi"/>
          <w:sz w:val="16"/>
          <w:szCs w:val="16"/>
          <w:lang w:val="en-US"/>
        </w:rPr>
        <w:t xml:space="preserve">In </w:t>
      </w:r>
      <w:r w:rsidR="00FC3073" w:rsidRPr="00DC0D9C">
        <w:rPr>
          <w:rFonts w:ascii="Franklin Gothic Demi" w:hAnsi="Franklin Gothic Demi"/>
          <w:sz w:val="16"/>
          <w:szCs w:val="16"/>
          <w:lang w:val="en-US"/>
        </w:rPr>
        <w:t xml:space="preserve">the Wake of the Wake. </w:t>
      </w:r>
      <w:r w:rsidRPr="00DC0D9C">
        <w:rPr>
          <w:rFonts w:ascii="Franklin Gothic Demi" w:hAnsi="Franklin Gothic Demi"/>
          <w:sz w:val="16"/>
          <w:szCs w:val="16"/>
          <w:lang w:val="en-US"/>
        </w:rPr>
        <w:t xml:space="preserve">On </w:t>
      </w:r>
      <w:r w:rsidR="00FC3073" w:rsidRPr="00DC0D9C">
        <w:rPr>
          <w:rFonts w:ascii="Franklin Gothic Demi" w:hAnsi="Franklin Gothic Demi"/>
          <w:sz w:val="16"/>
          <w:szCs w:val="16"/>
          <w:lang w:val="en-US"/>
        </w:rPr>
        <w:t xml:space="preserve">The Impact of the </w:t>
      </w:r>
      <w:proofErr w:type="spellStart"/>
      <w:r w:rsidRPr="00DC0D9C">
        <w:rPr>
          <w:rFonts w:ascii="Franklin Gothic Demi" w:hAnsi="Franklin Gothic Demi"/>
          <w:sz w:val="16"/>
          <w:szCs w:val="16"/>
          <w:lang w:val="en-US"/>
        </w:rPr>
        <w:t>Storegga</w:t>
      </w:r>
      <w:proofErr w:type="spellEnd"/>
      <w:r w:rsidRPr="00DC0D9C">
        <w:rPr>
          <w:rFonts w:ascii="Franklin Gothic Demi" w:hAnsi="Franklin Gothic Demi"/>
          <w:sz w:val="16"/>
          <w:szCs w:val="16"/>
          <w:lang w:val="en-US"/>
        </w:rPr>
        <w:t xml:space="preserve"> </w:t>
      </w:r>
      <w:r w:rsidR="00FC3073" w:rsidRPr="00DC0D9C">
        <w:rPr>
          <w:rFonts w:ascii="Franklin Gothic Demi" w:hAnsi="Franklin Gothic Demi"/>
          <w:sz w:val="16"/>
          <w:szCs w:val="16"/>
          <w:lang w:val="en-US"/>
        </w:rPr>
        <w:t xml:space="preserve">Tsunami on the Human Settlement of the Inner </w:t>
      </w:r>
      <w:proofErr w:type="spellStart"/>
      <w:r w:rsidRPr="00DC0D9C">
        <w:rPr>
          <w:rFonts w:ascii="Franklin Gothic Demi" w:hAnsi="Franklin Gothic Demi"/>
          <w:sz w:val="16"/>
          <w:szCs w:val="16"/>
          <w:lang w:val="en-US"/>
        </w:rPr>
        <w:t>Varangerfjord</w:t>
      </w:r>
      <w:proofErr w:type="spellEnd"/>
      <w:r w:rsidR="00FC3073" w:rsidRPr="00DC0D9C">
        <w:rPr>
          <w:rFonts w:ascii="Franklin Gothic Demi" w:hAnsi="Franklin Gothic Demi"/>
          <w:sz w:val="16"/>
          <w:szCs w:val="16"/>
          <w:lang w:val="en-US"/>
        </w:rPr>
        <w:t xml:space="preserve">, Northern </w:t>
      </w:r>
      <w:r w:rsidRPr="00DC0D9C">
        <w:rPr>
          <w:rFonts w:ascii="Franklin Gothic Demi" w:hAnsi="Franklin Gothic Demi"/>
          <w:sz w:val="16"/>
          <w:szCs w:val="16"/>
          <w:lang w:val="en-US"/>
        </w:rPr>
        <w:t>Norway</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C0D9C" w:rsidRDefault="00EC24EF" w:rsidP="00EC24EF">
      <w:pPr>
        <w:spacing w:afterLines="80" w:after="192" w:line="240" w:lineRule="auto"/>
        <w:contextualSpacing/>
        <w:rPr>
          <w:rFonts w:ascii="Franklin Gothic Book" w:hAnsi="Franklin Gothic Book"/>
          <w:sz w:val="18"/>
          <w:szCs w:val="18"/>
        </w:rPr>
      </w:pPr>
      <w:r w:rsidRPr="00DC0D9C">
        <w:rPr>
          <w:rFonts w:ascii="Franklin Gothic Book" w:hAnsi="Franklin Gothic Book"/>
          <w:sz w:val="18"/>
          <w:szCs w:val="18"/>
        </w:rPr>
        <w:t>16.00- 16.30</w:t>
      </w:r>
      <w:r w:rsidRPr="00DC0D9C">
        <w:rPr>
          <w:rFonts w:ascii="Franklin Gothic Book" w:hAnsi="Franklin Gothic Book"/>
          <w:sz w:val="18"/>
          <w:szCs w:val="18"/>
        </w:rPr>
        <w:tab/>
        <w:t xml:space="preserve">Erlend Kirkeng Jørgensen, </w:t>
      </w:r>
      <w:proofErr w:type="spellStart"/>
      <w:r w:rsidRPr="00DC0D9C">
        <w:rPr>
          <w:rFonts w:ascii="Franklin Gothic Book" w:hAnsi="Franklin Gothic Book"/>
          <w:sz w:val="18"/>
          <w:szCs w:val="18"/>
        </w:rPr>
        <w:t>Petro</w:t>
      </w:r>
      <w:proofErr w:type="spellEnd"/>
      <w:r w:rsidRPr="00DC0D9C">
        <w:rPr>
          <w:rFonts w:ascii="Franklin Gothic Book" w:hAnsi="Franklin Gothic Book"/>
          <w:sz w:val="18"/>
          <w:szCs w:val="18"/>
        </w:rPr>
        <w:t xml:space="preserve"> </w:t>
      </w:r>
      <w:proofErr w:type="spellStart"/>
      <w:r w:rsidRPr="00DC0D9C">
        <w:rPr>
          <w:rFonts w:ascii="Franklin Gothic Book" w:hAnsi="Franklin Gothic Book"/>
          <w:sz w:val="18"/>
          <w:szCs w:val="18"/>
        </w:rPr>
        <w:t>Pesonen</w:t>
      </w:r>
      <w:proofErr w:type="spellEnd"/>
      <w:r w:rsidRPr="00DC0D9C">
        <w:rPr>
          <w:rFonts w:ascii="Franklin Gothic Book" w:hAnsi="Franklin Gothic Book"/>
          <w:sz w:val="18"/>
          <w:szCs w:val="18"/>
        </w:rPr>
        <w:t xml:space="preserve"> and </w:t>
      </w:r>
      <w:proofErr w:type="spellStart"/>
      <w:r w:rsidRPr="00DC0D9C">
        <w:rPr>
          <w:rFonts w:ascii="Franklin Gothic Book" w:hAnsi="Franklin Gothic Book"/>
          <w:sz w:val="18"/>
          <w:szCs w:val="18"/>
        </w:rPr>
        <w:t>Miikka</w:t>
      </w:r>
      <w:proofErr w:type="spellEnd"/>
      <w:r w:rsidRPr="00DC0D9C">
        <w:rPr>
          <w:rFonts w:ascii="Franklin Gothic Book" w:hAnsi="Franklin Gothic Book"/>
          <w:sz w:val="18"/>
          <w:szCs w:val="18"/>
        </w:rPr>
        <w:t xml:space="preserve"> </w:t>
      </w:r>
      <w:proofErr w:type="spellStart"/>
      <w:r w:rsidRPr="00DC0D9C">
        <w:rPr>
          <w:rFonts w:ascii="Franklin Gothic Book" w:hAnsi="Franklin Gothic Book"/>
          <w:sz w:val="18"/>
          <w:szCs w:val="18"/>
        </w:rPr>
        <w:t>Tallavaara</w:t>
      </w:r>
      <w:proofErr w:type="spellEnd"/>
    </w:p>
    <w:p w:rsidR="00EC24EF" w:rsidRPr="00DC0D9C" w:rsidRDefault="00EC24EF" w:rsidP="00EC24EF">
      <w:pPr>
        <w:spacing w:afterLines="80" w:after="192" w:line="240" w:lineRule="auto"/>
        <w:ind w:left="1416"/>
        <w:contextualSpacing/>
        <w:rPr>
          <w:rFonts w:ascii="Franklin Gothic Demi" w:hAnsi="Franklin Gothic Demi"/>
          <w:sz w:val="16"/>
          <w:szCs w:val="16"/>
          <w:lang w:val="en-US"/>
        </w:rPr>
      </w:pPr>
      <w:r w:rsidRPr="00DC0D9C">
        <w:rPr>
          <w:rFonts w:ascii="Franklin Gothic Demi" w:hAnsi="Franklin Gothic Demi"/>
          <w:sz w:val="16"/>
          <w:szCs w:val="16"/>
          <w:lang w:val="en-US"/>
        </w:rPr>
        <w:t>Hunter</w:t>
      </w:r>
      <w:r w:rsidR="00FC3073" w:rsidRPr="00DC0D9C">
        <w:rPr>
          <w:rFonts w:ascii="Franklin Gothic Demi" w:hAnsi="Franklin Gothic Demi"/>
          <w:sz w:val="16"/>
          <w:szCs w:val="16"/>
          <w:lang w:val="en-US"/>
        </w:rPr>
        <w:t xml:space="preserve">-Gatherer Population Dynamics in Coastal </w:t>
      </w:r>
      <w:r w:rsidR="008F5A65" w:rsidRPr="00DC0D9C">
        <w:rPr>
          <w:rFonts w:ascii="Franklin Gothic Demi" w:hAnsi="Franklin Gothic Demi"/>
          <w:sz w:val="16"/>
          <w:szCs w:val="16"/>
          <w:lang w:val="en-US"/>
        </w:rPr>
        <w:t xml:space="preserve">Fennoscandia </w:t>
      </w:r>
      <w:r w:rsidR="00FC3073" w:rsidRPr="00DC0D9C">
        <w:rPr>
          <w:rFonts w:ascii="Franklin Gothic Demi" w:hAnsi="Franklin Gothic Demi"/>
          <w:sz w:val="16"/>
          <w:szCs w:val="16"/>
          <w:lang w:val="en-US"/>
        </w:rPr>
        <w:t xml:space="preserve">are </w:t>
      </w:r>
      <w:proofErr w:type="gramStart"/>
      <w:r w:rsidR="00FC3073" w:rsidRPr="00DC0D9C">
        <w:rPr>
          <w:rFonts w:ascii="Franklin Gothic Demi" w:hAnsi="Franklin Gothic Demi"/>
          <w:sz w:val="16"/>
          <w:szCs w:val="16"/>
          <w:lang w:val="en-US"/>
        </w:rPr>
        <w:t>Driven</w:t>
      </w:r>
      <w:proofErr w:type="gramEnd"/>
      <w:r w:rsidR="00FC3073" w:rsidRPr="00DC0D9C">
        <w:rPr>
          <w:rFonts w:ascii="Franklin Gothic Demi" w:hAnsi="Franklin Gothic Demi"/>
          <w:sz w:val="16"/>
          <w:szCs w:val="16"/>
          <w:lang w:val="en-US"/>
        </w:rPr>
        <w:t xml:space="preserve"> by Environmental Changes</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115E0F" w:rsidRDefault="00EC24EF" w:rsidP="00EC24EF">
      <w:pPr>
        <w:spacing w:afterLines="80" w:after="192" w:line="240" w:lineRule="auto"/>
        <w:contextualSpacing/>
        <w:rPr>
          <w:rFonts w:ascii="Franklin Gothic Book" w:hAnsi="Franklin Gothic Book"/>
          <w:sz w:val="18"/>
          <w:szCs w:val="18"/>
          <w:lang w:val="en-US"/>
        </w:rPr>
      </w:pPr>
      <w:r w:rsidRPr="00115E0F">
        <w:rPr>
          <w:rFonts w:ascii="Franklin Gothic Book" w:hAnsi="Franklin Gothic Book"/>
          <w:sz w:val="18"/>
          <w:szCs w:val="18"/>
          <w:lang w:val="en-US"/>
        </w:rPr>
        <w:t>16.30- 17.00</w:t>
      </w:r>
      <w:r w:rsidRPr="00115E0F">
        <w:rPr>
          <w:rFonts w:ascii="Franklin Gothic Book" w:hAnsi="Franklin Gothic Book"/>
          <w:sz w:val="18"/>
          <w:szCs w:val="18"/>
          <w:lang w:val="en-US"/>
        </w:rPr>
        <w:tab/>
        <w:t xml:space="preserve">Steinar </w:t>
      </w:r>
      <w:proofErr w:type="spellStart"/>
      <w:r w:rsidRPr="00115E0F">
        <w:rPr>
          <w:rFonts w:ascii="Franklin Gothic Book" w:hAnsi="Franklin Gothic Book"/>
          <w:sz w:val="18"/>
          <w:szCs w:val="18"/>
          <w:lang w:val="en-US"/>
        </w:rPr>
        <w:t>Solheim</w:t>
      </w:r>
      <w:proofErr w:type="spellEnd"/>
      <w:r w:rsidRPr="00115E0F">
        <w:rPr>
          <w:rFonts w:ascii="Franklin Gothic Book" w:hAnsi="Franklin Gothic Book"/>
          <w:sz w:val="18"/>
          <w:szCs w:val="18"/>
          <w:lang w:val="en-US"/>
        </w:rPr>
        <w:t xml:space="preserve"> and Per </w:t>
      </w:r>
      <w:proofErr w:type="spellStart"/>
      <w:r w:rsidRPr="00115E0F">
        <w:rPr>
          <w:rFonts w:ascii="Franklin Gothic Book" w:hAnsi="Franklin Gothic Book"/>
          <w:sz w:val="18"/>
          <w:szCs w:val="18"/>
          <w:lang w:val="en-US"/>
        </w:rPr>
        <w:t>Persson</w:t>
      </w:r>
      <w:proofErr w:type="spellEnd"/>
    </w:p>
    <w:p w:rsidR="00EC24EF" w:rsidRPr="00115E0F" w:rsidRDefault="00EC24EF" w:rsidP="00EC24EF">
      <w:pPr>
        <w:spacing w:afterLines="80" w:after="192" w:line="240" w:lineRule="auto"/>
        <w:ind w:left="1416"/>
        <w:contextualSpacing/>
        <w:rPr>
          <w:rFonts w:ascii="Franklin Gothic Demi" w:hAnsi="Franklin Gothic Demi"/>
          <w:sz w:val="16"/>
          <w:szCs w:val="16"/>
          <w:lang w:val="en-US"/>
        </w:rPr>
      </w:pPr>
      <w:r w:rsidRPr="00115E0F">
        <w:rPr>
          <w:rFonts w:ascii="Franklin Gothic Demi" w:hAnsi="Franklin Gothic Demi"/>
          <w:sz w:val="16"/>
          <w:szCs w:val="16"/>
          <w:lang w:val="en-US"/>
        </w:rPr>
        <w:t>Populating C</w:t>
      </w:r>
      <w:r w:rsidR="00FC3073" w:rsidRPr="00115E0F">
        <w:rPr>
          <w:rFonts w:ascii="Franklin Gothic Demi" w:hAnsi="Franklin Gothic Demi"/>
          <w:sz w:val="16"/>
          <w:szCs w:val="16"/>
          <w:lang w:val="en-US"/>
        </w:rPr>
        <w:t xml:space="preserve">oastal Landscapes: The Case of </w:t>
      </w:r>
      <w:proofErr w:type="spellStart"/>
      <w:r w:rsidR="00FC3073" w:rsidRPr="00115E0F">
        <w:rPr>
          <w:rFonts w:ascii="Franklin Gothic Demi" w:hAnsi="Franklin Gothic Demi"/>
          <w:sz w:val="16"/>
          <w:szCs w:val="16"/>
          <w:lang w:val="en-US"/>
        </w:rPr>
        <w:t>Shorebound</w:t>
      </w:r>
      <w:proofErr w:type="spellEnd"/>
      <w:r w:rsidR="00FC3073" w:rsidRPr="00115E0F">
        <w:rPr>
          <w:rFonts w:ascii="Franklin Gothic Demi" w:hAnsi="Franklin Gothic Demi"/>
          <w:sz w:val="16"/>
          <w:szCs w:val="16"/>
          <w:lang w:val="en-US"/>
        </w:rPr>
        <w:t xml:space="preserve"> Mesolithic Settlement in S</w:t>
      </w:r>
      <w:r w:rsidRPr="00115E0F">
        <w:rPr>
          <w:rFonts w:ascii="Franklin Gothic Demi" w:hAnsi="Franklin Gothic Demi"/>
          <w:sz w:val="16"/>
          <w:szCs w:val="16"/>
          <w:lang w:val="en-US"/>
        </w:rPr>
        <w:t>outheastern Norway</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115E0F" w:rsidRDefault="00EC24EF" w:rsidP="00EC24EF">
      <w:pPr>
        <w:spacing w:afterLines="80" w:after="192" w:line="240" w:lineRule="auto"/>
        <w:ind w:left="1410" w:hanging="1410"/>
        <w:contextualSpacing/>
        <w:rPr>
          <w:rFonts w:ascii="Franklin Gothic Book" w:hAnsi="Franklin Gothic Book"/>
          <w:sz w:val="18"/>
          <w:szCs w:val="18"/>
        </w:rPr>
      </w:pPr>
      <w:r w:rsidRPr="00115E0F">
        <w:rPr>
          <w:rFonts w:ascii="Franklin Gothic Book" w:hAnsi="Franklin Gothic Book"/>
          <w:sz w:val="18"/>
          <w:szCs w:val="18"/>
        </w:rPr>
        <w:t>17.00- 17.30</w:t>
      </w:r>
      <w:r w:rsidRPr="00115E0F">
        <w:rPr>
          <w:rFonts w:ascii="Franklin Gothic Book" w:hAnsi="Franklin Gothic Book"/>
          <w:sz w:val="18"/>
          <w:szCs w:val="18"/>
        </w:rPr>
        <w:tab/>
        <w:t xml:space="preserve">Knut Andreas Bergsvik, Leif Inge </w:t>
      </w:r>
      <w:proofErr w:type="spellStart"/>
      <w:r w:rsidRPr="00115E0F">
        <w:rPr>
          <w:rFonts w:ascii="Franklin Gothic Book" w:hAnsi="Franklin Gothic Book"/>
          <w:sz w:val="18"/>
          <w:szCs w:val="18"/>
        </w:rPr>
        <w:t>Åstveit</w:t>
      </w:r>
      <w:proofErr w:type="spellEnd"/>
      <w:r w:rsidRPr="00115E0F">
        <w:rPr>
          <w:rFonts w:ascii="Franklin Gothic Book" w:hAnsi="Franklin Gothic Book"/>
          <w:sz w:val="18"/>
          <w:szCs w:val="18"/>
        </w:rPr>
        <w:t xml:space="preserve">, Kim </w:t>
      </w:r>
      <w:proofErr w:type="spellStart"/>
      <w:r w:rsidRPr="00115E0F">
        <w:rPr>
          <w:rFonts w:ascii="Franklin Gothic Book" w:hAnsi="Franklin Gothic Book"/>
          <w:sz w:val="18"/>
          <w:szCs w:val="18"/>
        </w:rPr>
        <w:t>Darmark</w:t>
      </w:r>
      <w:proofErr w:type="spellEnd"/>
      <w:r w:rsidRPr="00115E0F">
        <w:rPr>
          <w:rFonts w:ascii="Franklin Gothic Book" w:hAnsi="Franklin Gothic Book"/>
          <w:sz w:val="18"/>
          <w:szCs w:val="18"/>
        </w:rPr>
        <w:t xml:space="preserve"> and Jostein Aksdal</w:t>
      </w:r>
    </w:p>
    <w:p w:rsidR="00EC24EF" w:rsidRPr="00115E0F" w:rsidRDefault="00EC24EF" w:rsidP="00EC24EF">
      <w:pPr>
        <w:spacing w:afterLines="80" w:after="192" w:line="240" w:lineRule="auto"/>
        <w:ind w:left="1416"/>
        <w:contextualSpacing/>
        <w:rPr>
          <w:rFonts w:ascii="Franklin Gothic Demi" w:hAnsi="Franklin Gothic Demi"/>
          <w:sz w:val="16"/>
          <w:szCs w:val="16"/>
          <w:lang w:val="en-US"/>
        </w:rPr>
      </w:pPr>
      <w:r w:rsidRPr="00115E0F">
        <w:rPr>
          <w:rFonts w:ascii="Franklin Gothic Demi" w:hAnsi="Franklin Gothic Demi"/>
          <w:sz w:val="16"/>
          <w:szCs w:val="16"/>
          <w:lang w:val="en-US"/>
        </w:rPr>
        <w:t>De</w:t>
      </w:r>
      <w:r w:rsidR="00FC3073" w:rsidRPr="00115E0F">
        <w:rPr>
          <w:rFonts w:ascii="Franklin Gothic Demi" w:hAnsi="Franklin Gothic Demi"/>
          <w:sz w:val="16"/>
          <w:szCs w:val="16"/>
          <w:lang w:val="en-US"/>
        </w:rPr>
        <w:t>mographic D</w:t>
      </w:r>
      <w:r w:rsidR="00573945" w:rsidRPr="00115E0F">
        <w:rPr>
          <w:rFonts w:ascii="Franklin Gothic Demi" w:hAnsi="Franklin Gothic Demi"/>
          <w:sz w:val="16"/>
          <w:szCs w:val="16"/>
          <w:lang w:val="en-US"/>
        </w:rPr>
        <w:t>evelopments in Stone Age W</w:t>
      </w:r>
      <w:r w:rsidRPr="00115E0F">
        <w:rPr>
          <w:rFonts w:ascii="Franklin Gothic Demi" w:hAnsi="Franklin Gothic Demi"/>
          <w:sz w:val="16"/>
          <w:szCs w:val="16"/>
          <w:lang w:val="en-US"/>
        </w:rPr>
        <w:t xml:space="preserve">estern </w:t>
      </w:r>
      <w:r w:rsidR="00FC3073" w:rsidRPr="00115E0F">
        <w:rPr>
          <w:rFonts w:ascii="Franklin Gothic Demi" w:hAnsi="Franklin Gothic Demi"/>
          <w:sz w:val="16"/>
          <w:szCs w:val="16"/>
          <w:lang w:val="en-US"/>
        </w:rPr>
        <w:t xml:space="preserve">Norway (11.500-3800 </w:t>
      </w:r>
      <w:proofErr w:type="spellStart"/>
      <w:r w:rsidR="00FC3073" w:rsidRPr="00115E0F">
        <w:rPr>
          <w:rFonts w:ascii="Franklin Gothic Demi" w:hAnsi="Franklin Gothic Demi"/>
          <w:sz w:val="16"/>
          <w:szCs w:val="16"/>
          <w:lang w:val="en-US"/>
        </w:rPr>
        <w:t>cal</w:t>
      </w:r>
      <w:proofErr w:type="spellEnd"/>
      <w:r w:rsidR="00FC3073" w:rsidRPr="00115E0F">
        <w:rPr>
          <w:rFonts w:ascii="Franklin Gothic Demi" w:hAnsi="Franklin Gothic Demi"/>
          <w:sz w:val="16"/>
          <w:szCs w:val="16"/>
          <w:lang w:val="en-US"/>
        </w:rPr>
        <w:t xml:space="preserve"> BP) by Proxy of Radiocarbon Dates, Site Counts and </w:t>
      </w:r>
      <w:r w:rsidR="003F67D8" w:rsidRPr="00115E0F">
        <w:rPr>
          <w:rFonts w:ascii="Franklin Gothic Demi" w:hAnsi="Franklin Gothic Demi"/>
          <w:sz w:val="16"/>
          <w:szCs w:val="16"/>
          <w:lang w:val="en-US"/>
        </w:rPr>
        <w:t>Stray-F</w:t>
      </w:r>
      <w:r w:rsidRPr="00115E0F">
        <w:rPr>
          <w:rFonts w:ascii="Franklin Gothic Demi" w:hAnsi="Franklin Gothic Demi"/>
          <w:sz w:val="16"/>
          <w:szCs w:val="16"/>
          <w:lang w:val="en-US"/>
        </w:rPr>
        <w:t>inds</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EE593B" w:rsidRDefault="00EC24EF" w:rsidP="00EC24EF">
      <w:pPr>
        <w:spacing w:line="240" w:lineRule="auto"/>
        <w:rPr>
          <w:rFonts w:ascii="Franklin Gothic Book" w:hAnsi="Franklin Gothic Book"/>
          <w:sz w:val="18"/>
          <w:szCs w:val="18"/>
          <w:lang w:val="en-US"/>
        </w:rPr>
      </w:pPr>
      <w:r w:rsidRPr="00EE593B">
        <w:rPr>
          <w:rFonts w:ascii="Franklin Gothic Book" w:hAnsi="Franklin Gothic Book"/>
          <w:sz w:val="18"/>
          <w:szCs w:val="18"/>
          <w:lang w:val="en-US"/>
        </w:rPr>
        <w:t>17-30- 18.00</w:t>
      </w:r>
      <w:r w:rsidRPr="00EE593B">
        <w:rPr>
          <w:rFonts w:ascii="Franklin Gothic Book" w:hAnsi="Franklin Gothic Book"/>
          <w:sz w:val="18"/>
          <w:szCs w:val="18"/>
          <w:lang w:val="en-US"/>
        </w:rPr>
        <w:tab/>
        <w:t>Discussion</w:t>
      </w:r>
    </w:p>
    <w:p w:rsidR="00EC24EF" w:rsidRPr="00EE593B" w:rsidRDefault="00EC24EF" w:rsidP="00EC24EF">
      <w:pPr>
        <w:spacing w:line="240" w:lineRule="auto"/>
        <w:ind w:left="1412" w:hanging="1410"/>
        <w:contextualSpacing/>
        <w:rPr>
          <w:rFonts w:ascii="Franklin Gothic Book" w:hAnsi="Franklin Gothic Book"/>
          <w:sz w:val="18"/>
          <w:szCs w:val="18"/>
          <w:lang w:val="en-US"/>
        </w:rPr>
      </w:pPr>
      <w:r w:rsidRPr="00EE593B">
        <w:rPr>
          <w:rFonts w:ascii="Franklin Gothic Book" w:hAnsi="Franklin Gothic Book"/>
          <w:sz w:val="18"/>
          <w:szCs w:val="18"/>
          <w:lang w:val="en-US"/>
        </w:rPr>
        <w:t>18.00- 20.00</w:t>
      </w:r>
      <w:r w:rsidRPr="00EE593B">
        <w:rPr>
          <w:rFonts w:ascii="Franklin Gothic Book" w:hAnsi="Franklin Gothic Book"/>
          <w:sz w:val="18"/>
          <w:szCs w:val="18"/>
          <w:lang w:val="en-US"/>
        </w:rPr>
        <w:tab/>
        <w:t>Harriett Hagan</w:t>
      </w:r>
    </w:p>
    <w:p w:rsidR="00EC24EF" w:rsidRPr="00EE593B" w:rsidRDefault="00EC24EF" w:rsidP="00EC24EF">
      <w:pPr>
        <w:spacing w:line="240" w:lineRule="auto"/>
        <w:ind w:left="1412"/>
        <w:contextualSpacing/>
        <w:rPr>
          <w:rFonts w:ascii="Franklin Gothic Demi" w:hAnsi="Franklin Gothic Demi"/>
          <w:sz w:val="16"/>
          <w:szCs w:val="16"/>
          <w:lang w:val="en-US"/>
        </w:rPr>
      </w:pPr>
      <w:r w:rsidRPr="00EE593B">
        <w:rPr>
          <w:rFonts w:ascii="Franklin Gothic Demi" w:hAnsi="Franklin Gothic Demi"/>
          <w:sz w:val="16"/>
          <w:szCs w:val="16"/>
          <w:lang w:val="en-US"/>
        </w:rPr>
        <w:t>Welcome to Alta Museum</w:t>
      </w:r>
    </w:p>
    <w:p w:rsidR="00EC24EF" w:rsidRPr="00EE593B" w:rsidRDefault="003F67D8" w:rsidP="00EC24EF">
      <w:pPr>
        <w:spacing w:line="240" w:lineRule="auto"/>
        <w:ind w:left="1412"/>
        <w:rPr>
          <w:rFonts w:ascii="Franklin Gothic Book" w:hAnsi="Franklin Gothic Book"/>
          <w:sz w:val="16"/>
          <w:szCs w:val="16"/>
          <w:lang w:val="en-US"/>
        </w:rPr>
      </w:pPr>
      <w:r w:rsidRPr="00EE593B">
        <w:rPr>
          <w:rFonts w:ascii="Franklin Gothic Book" w:hAnsi="Franklin Gothic Book"/>
          <w:sz w:val="16"/>
          <w:szCs w:val="16"/>
          <w:lang w:val="en-US"/>
        </w:rPr>
        <w:t>Reception and Poster P</w:t>
      </w:r>
      <w:r w:rsidR="00EC24EF" w:rsidRPr="00EE593B">
        <w:rPr>
          <w:rFonts w:ascii="Franklin Gothic Book" w:hAnsi="Franklin Gothic Book"/>
          <w:sz w:val="16"/>
          <w:szCs w:val="16"/>
          <w:lang w:val="en-US"/>
        </w:rPr>
        <w:t>resentations</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r w:rsidRPr="00EE593B">
        <w:rPr>
          <w:rFonts w:ascii="Franklin Gothic Book" w:hAnsi="Franklin Gothic Book"/>
          <w:sz w:val="18"/>
          <w:szCs w:val="18"/>
          <w:lang w:val="en-US"/>
        </w:rPr>
        <w:t>20.00- 21.30</w:t>
      </w:r>
      <w:r w:rsidRPr="00EE593B">
        <w:rPr>
          <w:rFonts w:ascii="Franklin Gothic Book" w:hAnsi="Franklin Gothic Book"/>
          <w:sz w:val="18"/>
          <w:szCs w:val="18"/>
          <w:lang w:val="en-US"/>
        </w:rPr>
        <w:tab/>
        <w:t>Night visit to the rock art at Alta Museum</w:t>
      </w:r>
      <w:r w:rsidRPr="00DC0D9C">
        <w:rPr>
          <w:rFonts w:ascii="Franklin Gothic Book" w:hAnsi="Franklin Gothic Book"/>
          <w:sz w:val="18"/>
          <w:szCs w:val="18"/>
          <w:highlight w:val="yellow"/>
          <w:lang w:val="en-US"/>
        </w:rPr>
        <w:br w:type="page"/>
      </w:r>
    </w:p>
    <w:p w:rsidR="00EC24EF" w:rsidRPr="00D22513" w:rsidRDefault="00EC24EF" w:rsidP="00EC24EF">
      <w:pPr>
        <w:spacing w:afterLines="80" w:after="192" w:line="240" w:lineRule="auto"/>
        <w:contextualSpacing/>
        <w:rPr>
          <w:rFonts w:ascii="Franklin Gothic Heavy" w:hAnsi="Franklin Gothic Heavy"/>
          <w:sz w:val="36"/>
          <w:szCs w:val="36"/>
          <w:lang w:val="en-US"/>
        </w:rPr>
      </w:pPr>
      <w:r w:rsidRPr="00D22513">
        <w:rPr>
          <w:rFonts w:ascii="Franklin Gothic Heavy" w:hAnsi="Franklin Gothic Heavy"/>
          <w:sz w:val="36"/>
          <w:szCs w:val="36"/>
          <w:lang w:val="en-US"/>
        </w:rPr>
        <w:lastRenderedPageBreak/>
        <w:t>Wednesday, September 26, 2018</w:t>
      </w:r>
    </w:p>
    <w:p w:rsidR="00EC24EF" w:rsidRPr="00D22513" w:rsidRDefault="00EC24EF" w:rsidP="00EC24EF">
      <w:pPr>
        <w:spacing w:afterLines="80" w:after="192" w:line="240" w:lineRule="auto"/>
        <w:contextualSpacing/>
        <w:rPr>
          <w:rFonts w:ascii="Franklin Gothic Book" w:hAnsi="Franklin Gothic Book"/>
          <w:sz w:val="18"/>
          <w:szCs w:val="18"/>
          <w:lang w:val="en-US"/>
        </w:rPr>
      </w:pPr>
    </w:p>
    <w:p w:rsidR="00EC24EF" w:rsidRPr="00D22513" w:rsidRDefault="00EC24EF" w:rsidP="00EC24EF">
      <w:pPr>
        <w:spacing w:afterLines="80" w:after="192" w:line="240" w:lineRule="auto"/>
        <w:contextualSpacing/>
        <w:rPr>
          <w:rFonts w:ascii="Franklin Gothic Book" w:hAnsi="Franklin Gothic Book"/>
          <w:sz w:val="18"/>
          <w:szCs w:val="18"/>
          <w:lang w:val="en-US"/>
        </w:rPr>
      </w:pPr>
      <w:r w:rsidRPr="00D22513">
        <w:rPr>
          <w:rFonts w:ascii="Franklin Gothic Book" w:hAnsi="Franklin Gothic Book"/>
          <w:sz w:val="18"/>
          <w:szCs w:val="18"/>
          <w:lang w:val="en-US"/>
        </w:rPr>
        <w:t>09.00- 09.30</w:t>
      </w:r>
      <w:r w:rsidRPr="00D22513">
        <w:rPr>
          <w:rFonts w:ascii="Franklin Gothic Book" w:hAnsi="Franklin Gothic Book"/>
          <w:sz w:val="18"/>
          <w:szCs w:val="18"/>
          <w:lang w:val="en-US"/>
        </w:rPr>
        <w:tab/>
        <w:t>Lisa Rankin</w:t>
      </w:r>
    </w:p>
    <w:p w:rsidR="00EC24EF" w:rsidRPr="00D22513" w:rsidRDefault="00EC24EF" w:rsidP="00EC24EF">
      <w:pPr>
        <w:spacing w:afterLines="80" w:after="192" w:line="240" w:lineRule="auto"/>
        <w:ind w:left="1416"/>
        <w:contextualSpacing/>
        <w:rPr>
          <w:rFonts w:ascii="Franklin Gothic Demi" w:hAnsi="Franklin Gothic Demi"/>
          <w:sz w:val="16"/>
          <w:szCs w:val="16"/>
          <w:lang w:val="en-US"/>
        </w:rPr>
      </w:pPr>
      <w:r w:rsidRPr="00D22513">
        <w:rPr>
          <w:rFonts w:ascii="Franklin Gothic Demi" w:hAnsi="Franklin Gothic Demi"/>
          <w:sz w:val="16"/>
          <w:szCs w:val="16"/>
          <w:lang w:val="en-US"/>
        </w:rPr>
        <w:t>Demography in the Details:  Assessing Labr</w:t>
      </w:r>
      <w:r w:rsidR="00DC0D9C" w:rsidRPr="00D22513">
        <w:rPr>
          <w:rFonts w:ascii="Franklin Gothic Demi" w:hAnsi="Franklin Gothic Demi"/>
          <w:sz w:val="16"/>
          <w:szCs w:val="16"/>
          <w:lang w:val="en-US"/>
        </w:rPr>
        <w:t>ador Inuit Village Populations d</w:t>
      </w:r>
      <w:r w:rsidRPr="00D22513">
        <w:rPr>
          <w:rFonts w:ascii="Franklin Gothic Demi" w:hAnsi="Franklin Gothic Demi"/>
          <w:sz w:val="16"/>
          <w:szCs w:val="16"/>
          <w:lang w:val="en-US"/>
        </w:rPr>
        <w:t>uring the Contact Era</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22513" w:rsidRDefault="00EC24EF" w:rsidP="00EC24EF">
      <w:pPr>
        <w:spacing w:afterLines="80" w:after="192" w:line="240" w:lineRule="auto"/>
        <w:contextualSpacing/>
        <w:rPr>
          <w:rFonts w:ascii="Franklin Gothic Book" w:hAnsi="Franklin Gothic Book"/>
          <w:sz w:val="18"/>
          <w:szCs w:val="18"/>
          <w:lang w:val="en-US"/>
        </w:rPr>
      </w:pPr>
      <w:r w:rsidRPr="00D22513">
        <w:rPr>
          <w:rFonts w:ascii="Franklin Gothic Book" w:hAnsi="Franklin Gothic Book"/>
          <w:sz w:val="18"/>
          <w:szCs w:val="18"/>
          <w:lang w:val="en-US"/>
        </w:rPr>
        <w:t>09.30- 10.00</w:t>
      </w:r>
      <w:r w:rsidRPr="00D22513">
        <w:rPr>
          <w:rFonts w:ascii="Franklin Gothic Book" w:hAnsi="Franklin Gothic Book"/>
          <w:sz w:val="18"/>
          <w:szCs w:val="18"/>
          <w:lang w:val="en-US"/>
        </w:rPr>
        <w:tab/>
        <w:t xml:space="preserve">Andre </w:t>
      </w:r>
      <w:proofErr w:type="spellStart"/>
      <w:r w:rsidRPr="00D22513">
        <w:rPr>
          <w:rFonts w:ascii="Franklin Gothic Book" w:hAnsi="Franklin Gothic Book"/>
          <w:sz w:val="18"/>
          <w:szCs w:val="18"/>
          <w:lang w:val="en-US"/>
        </w:rPr>
        <w:t>Costopoulos</w:t>
      </w:r>
      <w:proofErr w:type="spellEnd"/>
    </w:p>
    <w:p w:rsidR="00EC24EF" w:rsidRPr="00D22513" w:rsidRDefault="00EC24EF" w:rsidP="00EC24EF">
      <w:pPr>
        <w:spacing w:afterLines="80" w:after="192" w:line="240" w:lineRule="auto"/>
        <w:ind w:left="1416"/>
        <w:contextualSpacing/>
        <w:rPr>
          <w:rFonts w:ascii="Franklin Gothic Demi" w:hAnsi="Franklin Gothic Demi"/>
          <w:sz w:val="16"/>
          <w:szCs w:val="16"/>
          <w:lang w:val="en-US"/>
        </w:rPr>
      </w:pPr>
      <w:r w:rsidRPr="00D22513">
        <w:rPr>
          <w:rFonts w:ascii="Franklin Gothic Demi" w:hAnsi="Franklin Gothic Demi"/>
          <w:sz w:val="16"/>
          <w:szCs w:val="16"/>
          <w:lang w:val="en-US"/>
        </w:rPr>
        <w:t xml:space="preserve">Variation </w:t>
      </w:r>
      <w:r w:rsidR="00094A25" w:rsidRPr="00D22513">
        <w:rPr>
          <w:rFonts w:ascii="Franklin Gothic Demi" w:hAnsi="Franklin Gothic Demi"/>
          <w:sz w:val="16"/>
          <w:szCs w:val="16"/>
          <w:lang w:val="en-US"/>
        </w:rPr>
        <w:t xml:space="preserve">in Regional Scale Shoreline Displacement Drove Settlement Decisions in Prehistoric </w:t>
      </w:r>
      <w:r w:rsidRPr="00D22513">
        <w:rPr>
          <w:rFonts w:ascii="Franklin Gothic Demi" w:hAnsi="Franklin Gothic Demi"/>
          <w:sz w:val="16"/>
          <w:szCs w:val="16"/>
          <w:lang w:val="en-US"/>
        </w:rPr>
        <w:t>Eastern James Bay</w:t>
      </w:r>
      <w:r w:rsidR="00094A25" w:rsidRPr="00D22513">
        <w:rPr>
          <w:rFonts w:ascii="Franklin Gothic Demi" w:hAnsi="Franklin Gothic Demi"/>
          <w:sz w:val="16"/>
          <w:szCs w:val="16"/>
          <w:lang w:val="en-US"/>
        </w:rPr>
        <w:t xml:space="preserve">, </w:t>
      </w:r>
      <w:r w:rsidRPr="00D22513">
        <w:rPr>
          <w:rFonts w:ascii="Franklin Gothic Demi" w:hAnsi="Franklin Gothic Demi"/>
          <w:sz w:val="16"/>
          <w:szCs w:val="16"/>
          <w:lang w:val="en-US"/>
        </w:rPr>
        <w:t>Quebec</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D2C9A" w:rsidRDefault="00EC24EF" w:rsidP="00EC24EF">
      <w:pPr>
        <w:spacing w:afterLines="80" w:after="192" w:line="240" w:lineRule="auto"/>
        <w:contextualSpacing/>
        <w:rPr>
          <w:rFonts w:ascii="Franklin Gothic Book" w:hAnsi="Franklin Gothic Book"/>
          <w:sz w:val="18"/>
          <w:szCs w:val="18"/>
          <w:lang w:val="en-US"/>
        </w:rPr>
      </w:pPr>
      <w:r w:rsidRPr="00DD2C9A">
        <w:rPr>
          <w:rFonts w:ascii="Franklin Gothic Book" w:hAnsi="Franklin Gothic Book"/>
          <w:sz w:val="18"/>
          <w:szCs w:val="18"/>
          <w:lang w:val="en-US"/>
        </w:rPr>
        <w:t>10.00- 10.30</w:t>
      </w:r>
      <w:r w:rsidRPr="00DD2C9A">
        <w:rPr>
          <w:rFonts w:ascii="Franklin Gothic Book" w:hAnsi="Franklin Gothic Book"/>
          <w:sz w:val="18"/>
          <w:szCs w:val="18"/>
          <w:lang w:val="en-US"/>
        </w:rPr>
        <w:tab/>
        <w:t xml:space="preserve">Ingrid </w:t>
      </w:r>
      <w:proofErr w:type="spellStart"/>
      <w:r w:rsidRPr="00DD2C9A">
        <w:rPr>
          <w:rFonts w:ascii="Franklin Gothic Book" w:hAnsi="Franklin Gothic Book"/>
          <w:sz w:val="18"/>
          <w:szCs w:val="18"/>
          <w:lang w:val="en-US"/>
        </w:rPr>
        <w:t>Fuglestvedt</w:t>
      </w:r>
      <w:proofErr w:type="spellEnd"/>
    </w:p>
    <w:p w:rsidR="00EC24EF" w:rsidRPr="00DD2C9A" w:rsidRDefault="00094A25" w:rsidP="00EC24EF">
      <w:pPr>
        <w:spacing w:afterLines="80" w:after="192" w:line="240" w:lineRule="auto"/>
        <w:ind w:left="1416"/>
        <w:contextualSpacing/>
        <w:rPr>
          <w:rFonts w:ascii="Franklin Gothic Demi" w:hAnsi="Franklin Gothic Demi"/>
          <w:sz w:val="16"/>
          <w:szCs w:val="16"/>
          <w:lang w:val="en-US"/>
        </w:rPr>
      </w:pPr>
      <w:r w:rsidRPr="00DD2C9A">
        <w:rPr>
          <w:rFonts w:ascii="Franklin Gothic Demi" w:hAnsi="Franklin Gothic Demi"/>
          <w:sz w:val="16"/>
          <w:szCs w:val="16"/>
          <w:lang w:val="en-US"/>
        </w:rPr>
        <w:t>5633 BC by the Oslo Fjord: Settlement Organization and Demographic S</w:t>
      </w:r>
      <w:r w:rsidR="00EC24EF" w:rsidRPr="00DD2C9A">
        <w:rPr>
          <w:rFonts w:ascii="Franklin Gothic Demi" w:hAnsi="Franklin Gothic Demi"/>
          <w:sz w:val="16"/>
          <w:szCs w:val="16"/>
          <w:lang w:val="en-US"/>
        </w:rPr>
        <w:t>tructure</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D2C9A" w:rsidRDefault="00EC24EF" w:rsidP="00EC24EF">
      <w:pPr>
        <w:spacing w:afterLines="80" w:after="192" w:line="240" w:lineRule="auto"/>
        <w:contextualSpacing/>
        <w:rPr>
          <w:rFonts w:ascii="Franklin Gothic Book" w:hAnsi="Franklin Gothic Book"/>
          <w:sz w:val="18"/>
          <w:szCs w:val="18"/>
          <w:lang w:val="en-US"/>
        </w:rPr>
      </w:pPr>
      <w:r w:rsidRPr="00DD2C9A">
        <w:rPr>
          <w:rFonts w:ascii="Franklin Gothic Book" w:hAnsi="Franklin Gothic Book"/>
          <w:sz w:val="18"/>
          <w:szCs w:val="18"/>
          <w:lang w:val="en-US"/>
        </w:rPr>
        <w:t>10.30- 11.00</w:t>
      </w:r>
      <w:r w:rsidRPr="00DD2C9A">
        <w:rPr>
          <w:rFonts w:ascii="Franklin Gothic Book" w:hAnsi="Franklin Gothic Book"/>
          <w:sz w:val="18"/>
          <w:szCs w:val="18"/>
          <w:lang w:val="en-US"/>
        </w:rPr>
        <w:tab/>
        <w:t>Kenneth Webb Vollan</w:t>
      </w:r>
    </w:p>
    <w:p w:rsidR="00EC24EF" w:rsidRPr="00DD2C9A" w:rsidRDefault="00EC24EF" w:rsidP="00EC24EF">
      <w:pPr>
        <w:spacing w:afterLines="80" w:after="192" w:line="240" w:lineRule="auto"/>
        <w:ind w:left="1416"/>
        <w:contextualSpacing/>
        <w:rPr>
          <w:rFonts w:ascii="Franklin Gothic Demi" w:hAnsi="Franklin Gothic Demi"/>
          <w:sz w:val="16"/>
          <w:szCs w:val="16"/>
          <w:lang w:val="en-US"/>
        </w:rPr>
      </w:pPr>
      <w:r w:rsidRPr="00DD2C9A">
        <w:rPr>
          <w:rFonts w:ascii="Franklin Gothic Demi" w:hAnsi="Franklin Gothic Demi"/>
          <w:sz w:val="16"/>
          <w:szCs w:val="16"/>
          <w:lang w:val="en-US"/>
        </w:rPr>
        <w:t xml:space="preserve">Estimating </w:t>
      </w:r>
      <w:r w:rsidR="00094A25" w:rsidRPr="00DD2C9A">
        <w:rPr>
          <w:rFonts w:ascii="Franklin Gothic Demi" w:hAnsi="Franklin Gothic Demi"/>
          <w:sz w:val="16"/>
          <w:szCs w:val="16"/>
          <w:lang w:val="en-US"/>
        </w:rPr>
        <w:t xml:space="preserve">Group Size of a Coastal </w:t>
      </w:r>
      <w:proofErr w:type="spellStart"/>
      <w:r w:rsidR="00094A25" w:rsidRPr="00DD2C9A">
        <w:rPr>
          <w:rFonts w:ascii="Franklin Gothic Demi" w:hAnsi="Franklin Gothic Demi"/>
          <w:sz w:val="16"/>
          <w:szCs w:val="16"/>
          <w:lang w:val="en-US"/>
        </w:rPr>
        <w:t>Housepit</w:t>
      </w:r>
      <w:proofErr w:type="spellEnd"/>
      <w:r w:rsidR="00094A25" w:rsidRPr="00DD2C9A">
        <w:rPr>
          <w:rFonts w:ascii="Franklin Gothic Demi" w:hAnsi="Franklin Gothic Demi"/>
          <w:sz w:val="16"/>
          <w:szCs w:val="16"/>
          <w:lang w:val="en-US"/>
        </w:rPr>
        <w:t xml:space="preserve"> Site: Temporal Issues of a Palimpsest Record </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D2C9A" w:rsidRDefault="00EC24EF" w:rsidP="00EC24EF">
      <w:pPr>
        <w:spacing w:line="240" w:lineRule="auto"/>
        <w:rPr>
          <w:rFonts w:ascii="Franklin Gothic Book" w:hAnsi="Franklin Gothic Book"/>
          <w:sz w:val="18"/>
          <w:szCs w:val="18"/>
          <w:lang w:val="en-US"/>
        </w:rPr>
      </w:pPr>
      <w:r w:rsidRPr="00DD2C9A">
        <w:rPr>
          <w:rFonts w:ascii="Franklin Gothic Book" w:hAnsi="Franklin Gothic Book"/>
          <w:sz w:val="18"/>
          <w:szCs w:val="18"/>
          <w:lang w:val="en-US"/>
        </w:rPr>
        <w:t>11.00- 11.30</w:t>
      </w:r>
      <w:r w:rsidRPr="00DD2C9A">
        <w:rPr>
          <w:rFonts w:ascii="Franklin Gothic Book" w:hAnsi="Franklin Gothic Book"/>
          <w:sz w:val="18"/>
          <w:szCs w:val="18"/>
          <w:lang w:val="en-US"/>
        </w:rPr>
        <w:tab/>
        <w:t>Coffee and Fruit</w:t>
      </w:r>
    </w:p>
    <w:p w:rsidR="00EC24EF" w:rsidRPr="00DD2C9A" w:rsidRDefault="00EC24EF" w:rsidP="00EC24EF">
      <w:pPr>
        <w:spacing w:line="240" w:lineRule="auto"/>
        <w:contextualSpacing/>
        <w:rPr>
          <w:rFonts w:ascii="Franklin Gothic Book" w:hAnsi="Franklin Gothic Book"/>
          <w:sz w:val="18"/>
          <w:szCs w:val="18"/>
          <w:lang w:val="en-US"/>
        </w:rPr>
      </w:pPr>
      <w:r w:rsidRPr="00DD2C9A">
        <w:rPr>
          <w:rFonts w:ascii="Franklin Gothic Book" w:hAnsi="Franklin Gothic Book"/>
          <w:sz w:val="18"/>
          <w:szCs w:val="18"/>
          <w:lang w:val="en-US"/>
        </w:rPr>
        <w:t>11.30- 13.00</w:t>
      </w:r>
      <w:r w:rsidRPr="00DD2C9A">
        <w:rPr>
          <w:rFonts w:ascii="Franklin Gothic Book" w:hAnsi="Franklin Gothic Book"/>
          <w:sz w:val="18"/>
          <w:szCs w:val="18"/>
          <w:lang w:val="en-US"/>
        </w:rPr>
        <w:tab/>
        <w:t>Jan Magne Gjerde</w:t>
      </w:r>
    </w:p>
    <w:p w:rsidR="00EC24EF" w:rsidRPr="00DD2C9A" w:rsidRDefault="00EC24EF" w:rsidP="00EC24EF">
      <w:pPr>
        <w:spacing w:line="240" w:lineRule="auto"/>
        <w:ind w:left="708" w:firstLine="708"/>
        <w:rPr>
          <w:rFonts w:ascii="Franklin Gothic Demi" w:hAnsi="Franklin Gothic Demi"/>
          <w:sz w:val="16"/>
          <w:szCs w:val="16"/>
          <w:lang w:val="en-US"/>
        </w:rPr>
      </w:pPr>
      <w:r w:rsidRPr="00DD2C9A">
        <w:rPr>
          <w:rFonts w:ascii="Franklin Gothic Demi" w:hAnsi="Franklin Gothic Demi"/>
          <w:sz w:val="16"/>
          <w:szCs w:val="16"/>
          <w:lang w:val="en-US"/>
        </w:rPr>
        <w:t>Guided rock art tour</w:t>
      </w:r>
    </w:p>
    <w:p w:rsidR="00EC24EF" w:rsidRPr="00DD2C9A" w:rsidRDefault="00EC24EF" w:rsidP="00EC24EF">
      <w:pPr>
        <w:spacing w:line="240" w:lineRule="auto"/>
        <w:rPr>
          <w:rFonts w:ascii="Franklin Gothic Book" w:hAnsi="Franklin Gothic Book"/>
          <w:sz w:val="18"/>
          <w:szCs w:val="18"/>
          <w:lang w:val="en-US"/>
        </w:rPr>
      </w:pPr>
      <w:r w:rsidRPr="00DD2C9A">
        <w:rPr>
          <w:rFonts w:ascii="Franklin Gothic Book" w:hAnsi="Franklin Gothic Book"/>
          <w:sz w:val="18"/>
          <w:szCs w:val="18"/>
          <w:lang w:val="en-US"/>
        </w:rPr>
        <w:t>13.00- 14.00</w:t>
      </w:r>
      <w:r w:rsidRPr="00DD2C9A">
        <w:rPr>
          <w:rFonts w:ascii="Franklin Gothic Book" w:hAnsi="Franklin Gothic Book"/>
          <w:sz w:val="18"/>
          <w:szCs w:val="18"/>
          <w:lang w:val="en-US"/>
        </w:rPr>
        <w:tab/>
        <w:t>Lunch</w:t>
      </w:r>
    </w:p>
    <w:p w:rsidR="00EC24EF" w:rsidRPr="00DD2C9A" w:rsidRDefault="00EC24EF" w:rsidP="00EC24EF">
      <w:pPr>
        <w:spacing w:afterLines="80" w:after="192" w:line="240" w:lineRule="auto"/>
        <w:contextualSpacing/>
        <w:rPr>
          <w:rFonts w:ascii="Franklin Gothic Book" w:hAnsi="Franklin Gothic Book"/>
          <w:sz w:val="18"/>
          <w:szCs w:val="18"/>
          <w:lang w:val="en-US"/>
        </w:rPr>
      </w:pPr>
      <w:r w:rsidRPr="00DD2C9A">
        <w:rPr>
          <w:rFonts w:ascii="Franklin Gothic Book" w:hAnsi="Franklin Gothic Book"/>
          <w:sz w:val="18"/>
          <w:szCs w:val="18"/>
          <w:lang w:val="en-US"/>
        </w:rPr>
        <w:t>14.00- 14.30</w:t>
      </w:r>
      <w:r w:rsidRPr="00DD2C9A">
        <w:rPr>
          <w:rFonts w:ascii="Franklin Gothic Book" w:hAnsi="Franklin Gothic Book"/>
          <w:sz w:val="18"/>
          <w:szCs w:val="18"/>
          <w:lang w:val="en-US"/>
        </w:rPr>
        <w:tab/>
        <w:t xml:space="preserve">Ian J. </w:t>
      </w:r>
      <w:proofErr w:type="spellStart"/>
      <w:r w:rsidRPr="00DD2C9A">
        <w:rPr>
          <w:rFonts w:ascii="Franklin Gothic Book" w:hAnsi="Franklin Gothic Book"/>
          <w:sz w:val="18"/>
          <w:szCs w:val="18"/>
          <w:lang w:val="en-US"/>
        </w:rPr>
        <w:t>McNiven</w:t>
      </w:r>
      <w:proofErr w:type="spellEnd"/>
    </w:p>
    <w:p w:rsidR="00EC24EF" w:rsidRPr="00DD2C9A" w:rsidRDefault="00EC24EF" w:rsidP="00EC24EF">
      <w:pPr>
        <w:spacing w:afterLines="80" w:after="192" w:line="240" w:lineRule="auto"/>
        <w:ind w:left="1416"/>
        <w:contextualSpacing/>
        <w:rPr>
          <w:rFonts w:ascii="Franklin Gothic Demi" w:hAnsi="Franklin Gothic Demi"/>
          <w:sz w:val="16"/>
          <w:szCs w:val="16"/>
          <w:lang w:val="en-US"/>
        </w:rPr>
      </w:pPr>
      <w:r w:rsidRPr="00DD2C9A">
        <w:rPr>
          <w:rFonts w:ascii="Franklin Gothic Demi" w:hAnsi="Franklin Gothic Demi"/>
          <w:sz w:val="16"/>
          <w:szCs w:val="16"/>
          <w:lang w:val="en-US"/>
        </w:rPr>
        <w:t xml:space="preserve">Networking </w:t>
      </w:r>
      <w:r w:rsidR="00094A25" w:rsidRPr="00DD2C9A">
        <w:rPr>
          <w:rFonts w:ascii="Franklin Gothic Demi" w:hAnsi="Franklin Gothic Demi"/>
          <w:sz w:val="16"/>
          <w:szCs w:val="16"/>
          <w:lang w:val="en-US"/>
        </w:rPr>
        <w:t>the Living and the Dead: The Importance of Rituals in Building Long-Term Resilient Maritime Communities</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D2C9A" w:rsidRDefault="00EC24EF" w:rsidP="00EC24EF">
      <w:pPr>
        <w:spacing w:afterLines="80" w:after="192" w:line="240" w:lineRule="auto"/>
        <w:contextualSpacing/>
        <w:rPr>
          <w:rFonts w:ascii="Franklin Gothic Book" w:hAnsi="Franklin Gothic Book"/>
          <w:sz w:val="18"/>
          <w:szCs w:val="18"/>
          <w:lang w:val="en-US"/>
        </w:rPr>
      </w:pPr>
      <w:r w:rsidRPr="00DD2C9A">
        <w:rPr>
          <w:rFonts w:ascii="Franklin Gothic Book" w:hAnsi="Franklin Gothic Book"/>
          <w:sz w:val="18"/>
          <w:szCs w:val="18"/>
          <w:lang w:val="en-US"/>
        </w:rPr>
        <w:t>14.30- 15.00</w:t>
      </w:r>
      <w:r w:rsidRPr="00DD2C9A">
        <w:rPr>
          <w:rFonts w:ascii="Franklin Gothic Book" w:hAnsi="Franklin Gothic Book"/>
          <w:sz w:val="18"/>
          <w:szCs w:val="18"/>
          <w:lang w:val="en-US"/>
        </w:rPr>
        <w:tab/>
      </w:r>
      <w:proofErr w:type="spellStart"/>
      <w:r w:rsidRPr="00DD2C9A">
        <w:rPr>
          <w:rFonts w:ascii="Franklin Gothic Book" w:hAnsi="Franklin Gothic Book"/>
          <w:sz w:val="18"/>
          <w:szCs w:val="18"/>
          <w:lang w:val="en-US"/>
        </w:rPr>
        <w:t>Almut</w:t>
      </w:r>
      <w:proofErr w:type="spellEnd"/>
      <w:r w:rsidRPr="00DD2C9A">
        <w:rPr>
          <w:rFonts w:ascii="Franklin Gothic Book" w:hAnsi="Franklin Gothic Book"/>
          <w:sz w:val="18"/>
          <w:szCs w:val="18"/>
          <w:lang w:val="en-US"/>
        </w:rPr>
        <w:t xml:space="preserve"> </w:t>
      </w:r>
      <w:proofErr w:type="spellStart"/>
      <w:r w:rsidRPr="00DD2C9A">
        <w:rPr>
          <w:rFonts w:ascii="Franklin Gothic Book" w:hAnsi="Franklin Gothic Book"/>
          <w:sz w:val="18"/>
          <w:szCs w:val="18"/>
          <w:lang w:val="en-US"/>
        </w:rPr>
        <w:t>Schülke</w:t>
      </w:r>
      <w:proofErr w:type="spellEnd"/>
    </w:p>
    <w:p w:rsidR="00EC24EF" w:rsidRPr="00DD2C9A" w:rsidRDefault="00573945" w:rsidP="00EC24EF">
      <w:pPr>
        <w:spacing w:afterLines="80" w:after="192" w:line="240" w:lineRule="auto"/>
        <w:ind w:left="1416"/>
        <w:contextualSpacing/>
        <w:rPr>
          <w:rFonts w:ascii="Franklin Gothic Demi" w:hAnsi="Franklin Gothic Demi"/>
          <w:sz w:val="16"/>
          <w:szCs w:val="16"/>
          <w:lang w:val="en-US"/>
        </w:rPr>
      </w:pPr>
      <w:r w:rsidRPr="00DD2C9A">
        <w:rPr>
          <w:rFonts w:ascii="Franklin Gothic Demi" w:hAnsi="Franklin Gothic Demi"/>
          <w:sz w:val="16"/>
          <w:szCs w:val="16"/>
          <w:lang w:val="en-US"/>
        </w:rPr>
        <w:t>Hunter-Gatherer Coastal Landscapes Challenged (and Transformed?): Populating S</w:t>
      </w:r>
      <w:r w:rsidR="00EC24EF" w:rsidRPr="00DD2C9A">
        <w:rPr>
          <w:rFonts w:ascii="Franklin Gothic Demi" w:hAnsi="Franklin Gothic Demi"/>
          <w:sz w:val="16"/>
          <w:szCs w:val="16"/>
          <w:lang w:val="en-US"/>
        </w:rPr>
        <w:t xml:space="preserve">trategic </w:t>
      </w:r>
      <w:r w:rsidRPr="00DD2C9A">
        <w:rPr>
          <w:rFonts w:ascii="Franklin Gothic Demi" w:hAnsi="Franklin Gothic Demi"/>
          <w:sz w:val="16"/>
          <w:szCs w:val="16"/>
          <w:lang w:val="en-US"/>
        </w:rPr>
        <w:t>Nodal Points through the Erection of Stone Monuments in 4th M</w:t>
      </w:r>
      <w:r w:rsidR="00EC24EF" w:rsidRPr="00DD2C9A">
        <w:rPr>
          <w:rFonts w:ascii="Franklin Gothic Demi" w:hAnsi="Franklin Gothic Demi"/>
          <w:sz w:val="16"/>
          <w:szCs w:val="16"/>
          <w:lang w:val="en-US"/>
        </w:rPr>
        <w:t xml:space="preserve">illennium Eastern Norway </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DD2C9A" w:rsidRDefault="00EC24EF" w:rsidP="00EC24EF">
      <w:pPr>
        <w:spacing w:line="240" w:lineRule="auto"/>
        <w:rPr>
          <w:rFonts w:ascii="Franklin Gothic Book" w:hAnsi="Franklin Gothic Book"/>
          <w:sz w:val="18"/>
          <w:szCs w:val="18"/>
          <w:lang w:val="en-US"/>
        </w:rPr>
      </w:pPr>
      <w:r w:rsidRPr="00DD2C9A">
        <w:rPr>
          <w:rFonts w:ascii="Franklin Gothic Book" w:hAnsi="Franklin Gothic Book"/>
          <w:sz w:val="18"/>
          <w:szCs w:val="18"/>
          <w:lang w:val="en-US"/>
        </w:rPr>
        <w:t>15.00- 15.30</w:t>
      </w:r>
      <w:r w:rsidRPr="00DD2C9A">
        <w:rPr>
          <w:rFonts w:ascii="Franklin Gothic Book" w:hAnsi="Franklin Gothic Book"/>
          <w:sz w:val="18"/>
          <w:szCs w:val="18"/>
          <w:lang w:val="en-US"/>
        </w:rPr>
        <w:tab/>
        <w:t>Coffee and Fruit</w:t>
      </w:r>
    </w:p>
    <w:p w:rsidR="00EC24EF" w:rsidRPr="00DD2C9A" w:rsidRDefault="00EC24EF" w:rsidP="00EC24EF">
      <w:pPr>
        <w:spacing w:afterLines="80" w:after="192" w:line="240" w:lineRule="auto"/>
        <w:contextualSpacing/>
        <w:rPr>
          <w:rFonts w:ascii="Franklin Gothic Book" w:hAnsi="Franklin Gothic Book"/>
          <w:sz w:val="18"/>
          <w:szCs w:val="18"/>
          <w:lang w:val="en-US"/>
        </w:rPr>
      </w:pPr>
      <w:r w:rsidRPr="00DD2C9A">
        <w:rPr>
          <w:rFonts w:ascii="Franklin Gothic Book" w:hAnsi="Franklin Gothic Book"/>
          <w:sz w:val="18"/>
          <w:szCs w:val="18"/>
          <w:lang w:val="en-US"/>
        </w:rPr>
        <w:t>15.30- 16.00</w:t>
      </w:r>
      <w:r w:rsidRPr="00DD2C9A">
        <w:rPr>
          <w:rFonts w:ascii="Franklin Gothic Book" w:hAnsi="Franklin Gothic Book"/>
          <w:sz w:val="18"/>
          <w:szCs w:val="18"/>
          <w:lang w:val="en-US"/>
        </w:rPr>
        <w:tab/>
      </w:r>
      <w:proofErr w:type="spellStart"/>
      <w:r w:rsidRPr="00DD2C9A">
        <w:rPr>
          <w:rFonts w:ascii="Franklin Gothic Book" w:hAnsi="Franklin Gothic Book"/>
          <w:sz w:val="18"/>
          <w:szCs w:val="18"/>
          <w:lang w:val="en-US"/>
        </w:rPr>
        <w:t>Berit</w:t>
      </w:r>
      <w:proofErr w:type="spellEnd"/>
      <w:r w:rsidRPr="00DD2C9A">
        <w:rPr>
          <w:rFonts w:ascii="Franklin Gothic Book" w:hAnsi="Franklin Gothic Book"/>
          <w:sz w:val="18"/>
          <w:szCs w:val="18"/>
          <w:lang w:val="en-US"/>
        </w:rPr>
        <w:t xml:space="preserve"> Valentin </w:t>
      </w:r>
      <w:proofErr w:type="spellStart"/>
      <w:r w:rsidRPr="00DD2C9A">
        <w:rPr>
          <w:rFonts w:ascii="Franklin Gothic Book" w:hAnsi="Franklin Gothic Book"/>
          <w:sz w:val="18"/>
          <w:szCs w:val="18"/>
          <w:lang w:val="en-US"/>
        </w:rPr>
        <w:t>Eriksen</w:t>
      </w:r>
      <w:proofErr w:type="spellEnd"/>
    </w:p>
    <w:p w:rsidR="00EC24EF" w:rsidRPr="00DD2C9A" w:rsidRDefault="00EC24EF" w:rsidP="00EC24EF">
      <w:pPr>
        <w:spacing w:afterLines="80" w:after="192" w:line="240" w:lineRule="auto"/>
        <w:ind w:left="1416"/>
        <w:contextualSpacing/>
        <w:rPr>
          <w:rFonts w:ascii="Franklin Gothic Demi" w:hAnsi="Franklin Gothic Demi"/>
          <w:sz w:val="16"/>
          <w:szCs w:val="16"/>
          <w:lang w:val="en-US"/>
        </w:rPr>
      </w:pPr>
      <w:r w:rsidRPr="00DD2C9A">
        <w:rPr>
          <w:rFonts w:ascii="Franklin Gothic Demi" w:hAnsi="Franklin Gothic Demi"/>
          <w:sz w:val="16"/>
          <w:szCs w:val="16"/>
          <w:lang w:val="en-US"/>
        </w:rPr>
        <w:t xml:space="preserve">Submerged </w:t>
      </w:r>
      <w:r w:rsidR="00573945" w:rsidRPr="00DD2C9A">
        <w:rPr>
          <w:rFonts w:ascii="Franklin Gothic Demi" w:hAnsi="Franklin Gothic Demi"/>
          <w:sz w:val="16"/>
          <w:szCs w:val="16"/>
          <w:lang w:val="en-US"/>
        </w:rPr>
        <w:t xml:space="preserve">Landscapes and Elusive Coastal Settlements from the Late </w:t>
      </w:r>
      <w:r w:rsidRPr="00DD2C9A">
        <w:rPr>
          <w:rFonts w:ascii="Franklin Gothic Demi" w:hAnsi="Franklin Gothic Demi"/>
          <w:sz w:val="16"/>
          <w:szCs w:val="16"/>
          <w:lang w:val="en-US"/>
        </w:rPr>
        <w:t xml:space="preserve">Pleistocene </w:t>
      </w:r>
      <w:r w:rsidR="00573945" w:rsidRPr="00DD2C9A">
        <w:rPr>
          <w:rFonts w:ascii="Franklin Gothic Demi" w:hAnsi="Franklin Gothic Demi"/>
          <w:sz w:val="16"/>
          <w:szCs w:val="16"/>
          <w:lang w:val="en-US"/>
        </w:rPr>
        <w:t xml:space="preserve">and Earliest </w:t>
      </w:r>
      <w:r w:rsidRPr="00DD2C9A">
        <w:rPr>
          <w:rFonts w:ascii="Franklin Gothic Demi" w:hAnsi="Franklin Gothic Demi"/>
          <w:sz w:val="16"/>
          <w:szCs w:val="16"/>
          <w:lang w:val="en-US"/>
        </w:rPr>
        <w:t xml:space="preserve">Holocene </w:t>
      </w:r>
      <w:proofErr w:type="spellStart"/>
      <w:r w:rsidRPr="00DD2C9A">
        <w:rPr>
          <w:rFonts w:ascii="Franklin Gothic Demi" w:hAnsi="Franklin Gothic Demi"/>
          <w:sz w:val="16"/>
          <w:szCs w:val="16"/>
          <w:lang w:val="en-US"/>
        </w:rPr>
        <w:t>Doggerland</w:t>
      </w:r>
      <w:proofErr w:type="spellEnd"/>
      <w:r w:rsidRPr="00DD2C9A">
        <w:rPr>
          <w:rFonts w:ascii="Franklin Gothic Demi" w:hAnsi="Franklin Gothic Demi"/>
          <w:sz w:val="16"/>
          <w:szCs w:val="16"/>
          <w:lang w:val="en-US"/>
        </w:rPr>
        <w:t xml:space="preserve"> </w:t>
      </w:r>
    </w:p>
    <w:p w:rsidR="00EC24EF" w:rsidRPr="00DD2C9A" w:rsidRDefault="00EC24EF" w:rsidP="00EC24EF">
      <w:pPr>
        <w:spacing w:afterLines="80" w:after="192" w:line="240" w:lineRule="auto"/>
        <w:contextualSpacing/>
        <w:rPr>
          <w:rFonts w:ascii="Franklin Gothic Book" w:hAnsi="Franklin Gothic Book"/>
          <w:sz w:val="18"/>
          <w:szCs w:val="18"/>
          <w:lang w:val="en-US"/>
        </w:rPr>
      </w:pPr>
    </w:p>
    <w:p w:rsidR="00EC24EF" w:rsidRPr="00DD2C9A" w:rsidRDefault="00EC24EF" w:rsidP="00EC24EF">
      <w:pPr>
        <w:spacing w:afterLines="80" w:after="192" w:line="240" w:lineRule="auto"/>
        <w:contextualSpacing/>
        <w:rPr>
          <w:rFonts w:ascii="Franklin Gothic Book" w:hAnsi="Franklin Gothic Book"/>
          <w:sz w:val="18"/>
          <w:szCs w:val="18"/>
          <w:lang w:val="en-US"/>
        </w:rPr>
      </w:pPr>
      <w:r w:rsidRPr="00DD2C9A">
        <w:rPr>
          <w:rFonts w:ascii="Franklin Gothic Book" w:hAnsi="Franklin Gothic Book"/>
          <w:sz w:val="18"/>
          <w:szCs w:val="18"/>
          <w:lang w:val="en-US"/>
        </w:rPr>
        <w:t>16.00- 16.30</w:t>
      </w:r>
      <w:r w:rsidRPr="00DD2C9A">
        <w:rPr>
          <w:rFonts w:ascii="Franklin Gothic Book" w:hAnsi="Franklin Gothic Book"/>
          <w:sz w:val="18"/>
          <w:szCs w:val="18"/>
          <w:lang w:val="en-US"/>
        </w:rPr>
        <w:tab/>
      </w:r>
      <w:proofErr w:type="spellStart"/>
      <w:r w:rsidRPr="00DD2C9A">
        <w:rPr>
          <w:rFonts w:ascii="Franklin Gothic Book" w:hAnsi="Franklin Gothic Book"/>
          <w:sz w:val="18"/>
          <w:szCs w:val="18"/>
          <w:lang w:val="en-US"/>
        </w:rPr>
        <w:t>Silje</w:t>
      </w:r>
      <w:proofErr w:type="spellEnd"/>
      <w:r w:rsidRPr="00DD2C9A">
        <w:rPr>
          <w:rFonts w:ascii="Franklin Gothic Book" w:hAnsi="Franklin Gothic Book"/>
          <w:sz w:val="18"/>
          <w:szCs w:val="18"/>
          <w:lang w:val="en-US"/>
        </w:rPr>
        <w:t xml:space="preserve"> </w:t>
      </w:r>
      <w:proofErr w:type="spellStart"/>
      <w:r w:rsidRPr="00DD2C9A">
        <w:rPr>
          <w:rFonts w:ascii="Franklin Gothic Book" w:hAnsi="Franklin Gothic Book"/>
          <w:sz w:val="18"/>
          <w:szCs w:val="18"/>
          <w:lang w:val="en-US"/>
        </w:rPr>
        <w:t>Fretheim</w:t>
      </w:r>
      <w:proofErr w:type="spellEnd"/>
    </w:p>
    <w:p w:rsidR="00EC24EF" w:rsidRPr="00DD2C9A" w:rsidRDefault="00EC24EF" w:rsidP="00EC24EF">
      <w:pPr>
        <w:spacing w:afterLines="80" w:after="192" w:line="240" w:lineRule="auto"/>
        <w:ind w:left="1416"/>
        <w:contextualSpacing/>
        <w:rPr>
          <w:rFonts w:ascii="Franklin Gothic Demi" w:hAnsi="Franklin Gothic Demi"/>
          <w:sz w:val="16"/>
          <w:szCs w:val="16"/>
          <w:lang w:val="en-US"/>
        </w:rPr>
      </w:pPr>
      <w:r w:rsidRPr="00DD2C9A">
        <w:rPr>
          <w:rFonts w:ascii="Franklin Gothic Demi" w:hAnsi="Franklin Gothic Demi"/>
          <w:sz w:val="16"/>
          <w:szCs w:val="16"/>
          <w:lang w:val="en-US"/>
        </w:rPr>
        <w:t xml:space="preserve">The </w:t>
      </w:r>
      <w:r w:rsidR="00573945" w:rsidRPr="00DD2C9A">
        <w:rPr>
          <w:rFonts w:ascii="Franklin Gothic Demi" w:hAnsi="Franklin Gothic Demi"/>
          <w:sz w:val="16"/>
          <w:szCs w:val="16"/>
          <w:lang w:val="en-US"/>
        </w:rPr>
        <w:t xml:space="preserve">Earliest Dwellings of Coastal </w:t>
      </w:r>
      <w:r w:rsidRPr="00DD2C9A">
        <w:rPr>
          <w:rFonts w:ascii="Franklin Gothic Demi" w:hAnsi="Franklin Gothic Demi"/>
          <w:sz w:val="16"/>
          <w:szCs w:val="16"/>
          <w:lang w:val="en-US"/>
        </w:rPr>
        <w:t xml:space="preserve">Norway </w:t>
      </w:r>
      <w:r w:rsidR="00573945" w:rsidRPr="00DD2C9A">
        <w:rPr>
          <w:rFonts w:ascii="Franklin Gothic Demi" w:hAnsi="Franklin Gothic Demi"/>
          <w:sz w:val="16"/>
          <w:szCs w:val="16"/>
          <w:lang w:val="en-US"/>
        </w:rPr>
        <w:t xml:space="preserve">- Differences in Regional Developments before 4000 cal. </w:t>
      </w:r>
      <w:r w:rsidRPr="00DD2C9A">
        <w:rPr>
          <w:rFonts w:ascii="Franklin Gothic Demi" w:hAnsi="Franklin Gothic Demi"/>
          <w:sz w:val="16"/>
          <w:szCs w:val="16"/>
          <w:lang w:val="en-US"/>
        </w:rPr>
        <w:t xml:space="preserve">BC </w:t>
      </w:r>
    </w:p>
    <w:p w:rsidR="00EC24EF" w:rsidRPr="00DD2C9A" w:rsidRDefault="00EC24EF" w:rsidP="00EC24EF">
      <w:pPr>
        <w:spacing w:afterLines="80" w:after="192" w:line="240" w:lineRule="auto"/>
        <w:contextualSpacing/>
        <w:rPr>
          <w:rFonts w:ascii="Franklin Gothic Book" w:hAnsi="Franklin Gothic Book"/>
          <w:sz w:val="18"/>
          <w:szCs w:val="18"/>
          <w:lang w:val="en-US"/>
        </w:rPr>
      </w:pPr>
    </w:p>
    <w:p w:rsidR="00EC24EF" w:rsidRPr="001F23C1" w:rsidRDefault="00EC24EF" w:rsidP="00EC24EF">
      <w:pPr>
        <w:spacing w:afterLines="80" w:after="192" w:line="240" w:lineRule="auto"/>
        <w:contextualSpacing/>
        <w:rPr>
          <w:rFonts w:ascii="Franklin Gothic Book" w:hAnsi="Franklin Gothic Book"/>
          <w:sz w:val="18"/>
          <w:szCs w:val="18"/>
        </w:rPr>
      </w:pPr>
      <w:r w:rsidRPr="001F23C1">
        <w:rPr>
          <w:rFonts w:ascii="Franklin Gothic Book" w:hAnsi="Franklin Gothic Book"/>
          <w:sz w:val="18"/>
          <w:szCs w:val="18"/>
        </w:rPr>
        <w:t>16.30- 17.00</w:t>
      </w:r>
      <w:r w:rsidRPr="001F23C1">
        <w:rPr>
          <w:rFonts w:ascii="Franklin Gothic Book" w:hAnsi="Franklin Gothic Book"/>
          <w:sz w:val="18"/>
          <w:szCs w:val="18"/>
        </w:rPr>
        <w:tab/>
        <w:t>Charlotte Damm, Marianne Skandfer and Peter Jordan</w:t>
      </w:r>
    </w:p>
    <w:p w:rsidR="00EC24EF" w:rsidRPr="00DD2C9A" w:rsidRDefault="00EC24EF" w:rsidP="00EC24EF">
      <w:pPr>
        <w:spacing w:afterLines="80" w:after="192" w:line="240" w:lineRule="auto"/>
        <w:ind w:left="1416"/>
        <w:contextualSpacing/>
        <w:rPr>
          <w:rFonts w:ascii="Franklin Gothic Demi" w:hAnsi="Franklin Gothic Demi"/>
          <w:sz w:val="16"/>
          <w:szCs w:val="16"/>
          <w:lang w:val="en-US"/>
        </w:rPr>
      </w:pPr>
      <w:r w:rsidRPr="00DD2C9A">
        <w:rPr>
          <w:rFonts w:ascii="Franklin Gothic Demi" w:hAnsi="Franklin Gothic Demi"/>
          <w:sz w:val="16"/>
          <w:szCs w:val="16"/>
          <w:lang w:val="en-US"/>
        </w:rPr>
        <w:t xml:space="preserve">Re-Populating Prehistoric Coastal Landscapes: Emerging Results from the </w:t>
      </w:r>
      <w:proofErr w:type="spellStart"/>
      <w:r w:rsidRPr="00DD2C9A">
        <w:rPr>
          <w:rFonts w:ascii="Franklin Gothic Demi" w:hAnsi="Franklin Gothic Demi"/>
          <w:sz w:val="16"/>
          <w:szCs w:val="16"/>
          <w:lang w:val="en-US"/>
        </w:rPr>
        <w:t>Sørøya</w:t>
      </w:r>
      <w:proofErr w:type="spellEnd"/>
      <w:r w:rsidRPr="00DD2C9A">
        <w:rPr>
          <w:rFonts w:ascii="Franklin Gothic Demi" w:hAnsi="Franklin Gothic Demi"/>
          <w:sz w:val="16"/>
          <w:szCs w:val="16"/>
          <w:lang w:val="en-US"/>
        </w:rPr>
        <w:t xml:space="preserve"> Survey</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1E3E78" w:rsidRDefault="00EC24EF" w:rsidP="00EC24EF">
      <w:pPr>
        <w:spacing w:line="240" w:lineRule="auto"/>
        <w:rPr>
          <w:rFonts w:ascii="Franklin Gothic Book" w:hAnsi="Franklin Gothic Book"/>
          <w:sz w:val="18"/>
          <w:szCs w:val="18"/>
          <w:lang w:val="en-US"/>
        </w:rPr>
      </w:pPr>
      <w:r w:rsidRPr="001E3E78">
        <w:rPr>
          <w:rFonts w:ascii="Franklin Gothic Book" w:hAnsi="Franklin Gothic Book"/>
          <w:sz w:val="18"/>
          <w:szCs w:val="18"/>
          <w:lang w:val="en-US"/>
        </w:rPr>
        <w:t>17.00- 17.30</w:t>
      </w:r>
      <w:r w:rsidRPr="001E3E78">
        <w:rPr>
          <w:rFonts w:ascii="Franklin Gothic Book" w:hAnsi="Franklin Gothic Book"/>
          <w:sz w:val="18"/>
          <w:szCs w:val="18"/>
          <w:lang w:val="en-US"/>
        </w:rPr>
        <w:tab/>
        <w:t xml:space="preserve">Discussion </w:t>
      </w:r>
    </w:p>
    <w:p w:rsidR="00EC24EF" w:rsidRPr="001E3E78" w:rsidRDefault="001E3E78" w:rsidP="00EC24EF">
      <w:pPr>
        <w:spacing w:afterLines="80" w:after="192" w:line="240" w:lineRule="auto"/>
        <w:contextualSpacing/>
        <w:rPr>
          <w:rFonts w:ascii="Franklin Gothic Book" w:hAnsi="Franklin Gothic Book"/>
          <w:sz w:val="18"/>
          <w:szCs w:val="18"/>
          <w:lang w:val="en-US"/>
        </w:rPr>
      </w:pPr>
      <w:r>
        <w:rPr>
          <w:rFonts w:ascii="Franklin Gothic Book" w:hAnsi="Franklin Gothic Book"/>
          <w:sz w:val="18"/>
          <w:szCs w:val="18"/>
          <w:lang w:val="en-US"/>
        </w:rPr>
        <w:t>19.00</w:t>
      </w:r>
      <w:r>
        <w:rPr>
          <w:rFonts w:ascii="Franklin Gothic Book" w:hAnsi="Franklin Gothic Book"/>
          <w:sz w:val="18"/>
          <w:szCs w:val="18"/>
          <w:lang w:val="en-US"/>
        </w:rPr>
        <w:tab/>
      </w:r>
      <w:r>
        <w:rPr>
          <w:rFonts w:ascii="Franklin Gothic Book" w:hAnsi="Franklin Gothic Book"/>
          <w:sz w:val="18"/>
          <w:szCs w:val="18"/>
          <w:lang w:val="en-US"/>
        </w:rPr>
        <w:tab/>
        <w:t>Conference D</w:t>
      </w:r>
      <w:r w:rsidR="00EC24EF" w:rsidRPr="001E3E78">
        <w:rPr>
          <w:rFonts w:ascii="Franklin Gothic Book" w:hAnsi="Franklin Gothic Book"/>
          <w:sz w:val="18"/>
          <w:szCs w:val="18"/>
          <w:lang w:val="en-US"/>
        </w:rPr>
        <w:t>inner</w:t>
      </w:r>
    </w:p>
    <w:p w:rsidR="002D7A31" w:rsidRDefault="00EC24EF" w:rsidP="00EC24EF">
      <w:pPr>
        <w:spacing w:afterLines="80" w:after="192" w:line="240" w:lineRule="auto"/>
        <w:contextualSpacing/>
        <w:rPr>
          <w:rFonts w:ascii="Franklin Gothic Heavy" w:hAnsi="Franklin Gothic Heavy"/>
          <w:sz w:val="36"/>
          <w:szCs w:val="36"/>
          <w:lang w:val="en-US"/>
        </w:rPr>
      </w:pPr>
      <w:r w:rsidRPr="00A87C7F">
        <w:rPr>
          <w:rFonts w:ascii="Franklin Gothic Heavy" w:hAnsi="Franklin Gothic Heavy"/>
          <w:sz w:val="36"/>
          <w:szCs w:val="36"/>
          <w:lang w:val="en-US"/>
        </w:rPr>
        <w:lastRenderedPageBreak/>
        <w:t>Thursday, September 27, 2018</w:t>
      </w:r>
    </w:p>
    <w:p w:rsidR="002D7A31" w:rsidRDefault="002D7A31" w:rsidP="00EC24EF">
      <w:pPr>
        <w:spacing w:afterLines="80" w:after="192" w:line="240" w:lineRule="auto"/>
        <w:contextualSpacing/>
        <w:rPr>
          <w:rFonts w:ascii="Franklin Gothic Book" w:hAnsi="Franklin Gothic Book"/>
          <w:sz w:val="18"/>
          <w:szCs w:val="18"/>
          <w:lang w:val="en-US"/>
        </w:rPr>
      </w:pPr>
    </w:p>
    <w:p w:rsidR="00EC24EF" w:rsidRPr="002D7A31" w:rsidRDefault="00EC24EF" w:rsidP="00EC24EF">
      <w:pPr>
        <w:spacing w:afterLines="80" w:after="192" w:line="240" w:lineRule="auto"/>
        <w:contextualSpacing/>
        <w:rPr>
          <w:rFonts w:ascii="Franklin Gothic Heavy" w:hAnsi="Franklin Gothic Heavy"/>
          <w:sz w:val="36"/>
          <w:szCs w:val="36"/>
          <w:lang w:val="en-US"/>
        </w:rPr>
      </w:pPr>
      <w:r w:rsidRPr="00A87C7F">
        <w:rPr>
          <w:rFonts w:ascii="Franklin Gothic Book" w:hAnsi="Franklin Gothic Book"/>
          <w:sz w:val="18"/>
          <w:szCs w:val="18"/>
          <w:lang w:val="en-US"/>
        </w:rPr>
        <w:t>09.00- 09.30</w:t>
      </w:r>
      <w:r w:rsidRPr="00A87C7F">
        <w:rPr>
          <w:rFonts w:ascii="Franklin Gothic Book" w:hAnsi="Franklin Gothic Book"/>
          <w:sz w:val="18"/>
          <w:szCs w:val="18"/>
          <w:lang w:val="en-US"/>
        </w:rPr>
        <w:tab/>
        <w:t xml:space="preserve">Birgitte </w:t>
      </w:r>
      <w:proofErr w:type="spellStart"/>
      <w:r w:rsidRPr="00A87C7F">
        <w:rPr>
          <w:rFonts w:ascii="Franklin Gothic Book" w:hAnsi="Franklin Gothic Book"/>
          <w:sz w:val="18"/>
          <w:szCs w:val="18"/>
          <w:lang w:val="en-US"/>
        </w:rPr>
        <w:t>Skar</w:t>
      </w:r>
      <w:proofErr w:type="spellEnd"/>
    </w:p>
    <w:p w:rsidR="00EC24EF" w:rsidRPr="00A87C7F" w:rsidRDefault="00573945" w:rsidP="00EC24EF">
      <w:pPr>
        <w:spacing w:afterLines="80" w:after="192" w:line="240" w:lineRule="auto"/>
        <w:ind w:left="1416"/>
        <w:contextualSpacing/>
        <w:rPr>
          <w:rFonts w:ascii="Franklin Gothic Demi" w:hAnsi="Franklin Gothic Demi"/>
          <w:sz w:val="16"/>
          <w:szCs w:val="16"/>
          <w:lang w:val="en-US"/>
        </w:rPr>
      </w:pPr>
      <w:r w:rsidRPr="00A87C7F">
        <w:rPr>
          <w:rFonts w:ascii="Franklin Gothic Demi" w:hAnsi="Franklin Gothic Demi"/>
          <w:sz w:val="16"/>
          <w:szCs w:val="16"/>
          <w:lang w:val="en-US"/>
        </w:rPr>
        <w:t xml:space="preserve">Mobility and Material Culture – The Input from </w:t>
      </w:r>
      <w:proofErr w:type="spellStart"/>
      <w:r w:rsidRPr="00A87C7F">
        <w:rPr>
          <w:rFonts w:ascii="Franklin Gothic Demi" w:hAnsi="Franklin Gothic Demi"/>
          <w:sz w:val="16"/>
          <w:szCs w:val="16"/>
          <w:lang w:val="en-US"/>
        </w:rPr>
        <w:t>Biomolecular</w:t>
      </w:r>
      <w:proofErr w:type="spellEnd"/>
      <w:r w:rsidRPr="00A87C7F">
        <w:rPr>
          <w:rFonts w:ascii="Franklin Gothic Demi" w:hAnsi="Franklin Gothic Demi"/>
          <w:sz w:val="16"/>
          <w:szCs w:val="16"/>
          <w:lang w:val="en-US"/>
        </w:rPr>
        <w:t xml:space="preserve"> S</w:t>
      </w:r>
      <w:r w:rsidR="00EC24EF" w:rsidRPr="00A87C7F">
        <w:rPr>
          <w:rFonts w:ascii="Franklin Gothic Demi" w:hAnsi="Franklin Gothic Demi"/>
          <w:sz w:val="16"/>
          <w:szCs w:val="16"/>
          <w:lang w:val="en-US"/>
        </w:rPr>
        <w:t>tudies</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A87C7F" w:rsidRDefault="00EC24EF" w:rsidP="00EC24EF">
      <w:pPr>
        <w:spacing w:afterLines="80" w:after="192" w:line="240" w:lineRule="auto"/>
        <w:contextualSpacing/>
        <w:rPr>
          <w:rFonts w:ascii="Franklin Gothic Book" w:hAnsi="Franklin Gothic Book"/>
          <w:sz w:val="18"/>
          <w:szCs w:val="18"/>
          <w:lang w:val="en-US"/>
        </w:rPr>
      </w:pPr>
      <w:r w:rsidRPr="00A87C7F">
        <w:rPr>
          <w:rFonts w:ascii="Franklin Gothic Book" w:hAnsi="Franklin Gothic Book"/>
          <w:sz w:val="18"/>
          <w:szCs w:val="18"/>
          <w:lang w:val="en-US"/>
        </w:rPr>
        <w:t>09.30- 10.00</w:t>
      </w:r>
      <w:r w:rsidRPr="00A87C7F">
        <w:rPr>
          <w:rFonts w:ascii="Franklin Gothic Book" w:hAnsi="Franklin Gothic Book"/>
          <w:sz w:val="18"/>
          <w:szCs w:val="18"/>
          <w:lang w:val="en-US"/>
        </w:rPr>
        <w:tab/>
      </w:r>
      <w:proofErr w:type="spellStart"/>
      <w:r w:rsidRPr="00A87C7F">
        <w:rPr>
          <w:rFonts w:ascii="Franklin Gothic Book" w:hAnsi="Franklin Gothic Book"/>
          <w:sz w:val="18"/>
          <w:szCs w:val="18"/>
          <w:lang w:val="en-US"/>
        </w:rPr>
        <w:t>Lotte</w:t>
      </w:r>
      <w:proofErr w:type="spellEnd"/>
      <w:r w:rsidRPr="00A87C7F">
        <w:rPr>
          <w:rFonts w:ascii="Franklin Gothic Book" w:hAnsi="Franklin Gothic Book"/>
          <w:sz w:val="18"/>
          <w:szCs w:val="18"/>
          <w:lang w:val="en-US"/>
        </w:rPr>
        <w:t xml:space="preserve"> </w:t>
      </w:r>
      <w:proofErr w:type="spellStart"/>
      <w:r w:rsidRPr="00A87C7F">
        <w:rPr>
          <w:rFonts w:ascii="Franklin Gothic Book" w:hAnsi="Franklin Gothic Book"/>
          <w:sz w:val="18"/>
          <w:szCs w:val="18"/>
          <w:lang w:val="en-US"/>
        </w:rPr>
        <w:t>Eigeland</w:t>
      </w:r>
      <w:proofErr w:type="spellEnd"/>
    </w:p>
    <w:p w:rsidR="00EC24EF" w:rsidRPr="00A87C7F" w:rsidRDefault="00573945" w:rsidP="00EC24EF">
      <w:pPr>
        <w:spacing w:afterLines="80" w:after="192" w:line="240" w:lineRule="auto"/>
        <w:ind w:left="1416"/>
        <w:contextualSpacing/>
        <w:rPr>
          <w:rFonts w:ascii="Franklin Gothic Demi" w:hAnsi="Franklin Gothic Demi"/>
          <w:sz w:val="16"/>
          <w:szCs w:val="16"/>
          <w:lang w:val="en-US"/>
        </w:rPr>
      </w:pPr>
      <w:r w:rsidRPr="00A87C7F">
        <w:rPr>
          <w:rFonts w:ascii="Franklin Gothic Demi" w:hAnsi="Franklin Gothic Demi"/>
          <w:sz w:val="16"/>
          <w:szCs w:val="16"/>
          <w:lang w:val="en-US"/>
        </w:rPr>
        <w:t>Point of No Return? The Arrival, Disappearance and Return of Bifacial P</w:t>
      </w:r>
      <w:r w:rsidR="00EC24EF" w:rsidRPr="00A87C7F">
        <w:rPr>
          <w:rFonts w:ascii="Franklin Gothic Demi" w:hAnsi="Franklin Gothic Demi"/>
          <w:sz w:val="16"/>
          <w:szCs w:val="16"/>
          <w:lang w:val="en-US"/>
        </w:rPr>
        <w:t>oints in Northern Norway</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A87C7F" w:rsidRDefault="00EC24EF" w:rsidP="00EC24EF">
      <w:pPr>
        <w:spacing w:afterLines="80" w:after="192" w:line="240" w:lineRule="auto"/>
        <w:contextualSpacing/>
        <w:rPr>
          <w:rFonts w:ascii="Franklin Gothic Book" w:hAnsi="Franklin Gothic Book"/>
          <w:sz w:val="18"/>
          <w:szCs w:val="18"/>
          <w:lang w:val="en-US"/>
        </w:rPr>
      </w:pPr>
      <w:r w:rsidRPr="00A87C7F">
        <w:rPr>
          <w:rFonts w:ascii="Franklin Gothic Book" w:hAnsi="Franklin Gothic Book"/>
          <w:sz w:val="18"/>
          <w:szCs w:val="18"/>
          <w:lang w:val="en-US"/>
        </w:rPr>
        <w:t>10.00- 10.30</w:t>
      </w:r>
      <w:r w:rsidRPr="00A87C7F">
        <w:rPr>
          <w:rFonts w:ascii="Franklin Gothic Book" w:hAnsi="Franklin Gothic Book"/>
          <w:sz w:val="18"/>
          <w:szCs w:val="18"/>
          <w:lang w:val="en-US"/>
        </w:rPr>
        <w:tab/>
        <w:t xml:space="preserve">Fredrik </w:t>
      </w:r>
      <w:proofErr w:type="spellStart"/>
      <w:r w:rsidRPr="00A87C7F">
        <w:rPr>
          <w:rFonts w:ascii="Franklin Gothic Book" w:hAnsi="Franklin Gothic Book"/>
          <w:sz w:val="18"/>
          <w:szCs w:val="18"/>
          <w:lang w:val="en-US"/>
        </w:rPr>
        <w:t>Hallgren</w:t>
      </w:r>
      <w:proofErr w:type="spellEnd"/>
    </w:p>
    <w:p w:rsidR="00EC24EF" w:rsidRPr="00A87C7F" w:rsidRDefault="00573945" w:rsidP="00EC24EF">
      <w:pPr>
        <w:spacing w:afterLines="80" w:after="192" w:line="240" w:lineRule="auto"/>
        <w:ind w:left="1416"/>
        <w:contextualSpacing/>
        <w:rPr>
          <w:rFonts w:ascii="Franklin Gothic Demi" w:hAnsi="Franklin Gothic Demi"/>
          <w:sz w:val="16"/>
          <w:szCs w:val="16"/>
          <w:lang w:val="en-US"/>
        </w:rPr>
      </w:pPr>
      <w:r w:rsidRPr="00A87C7F">
        <w:rPr>
          <w:rFonts w:ascii="Franklin Gothic Demi" w:hAnsi="Franklin Gothic Demi"/>
          <w:sz w:val="16"/>
          <w:szCs w:val="16"/>
          <w:lang w:val="en-US"/>
        </w:rPr>
        <w:t>Regional and Pan-Regional A</w:t>
      </w:r>
      <w:r w:rsidR="00EC24EF" w:rsidRPr="00A87C7F">
        <w:rPr>
          <w:rFonts w:ascii="Franklin Gothic Demi" w:hAnsi="Franklin Gothic Demi"/>
          <w:sz w:val="16"/>
          <w:szCs w:val="16"/>
          <w:lang w:val="en-US"/>
        </w:rPr>
        <w:t>spect</w:t>
      </w:r>
      <w:r w:rsidRPr="00A87C7F">
        <w:rPr>
          <w:rFonts w:ascii="Franklin Gothic Demi" w:hAnsi="Franklin Gothic Demi"/>
          <w:sz w:val="16"/>
          <w:szCs w:val="16"/>
          <w:lang w:val="en-US"/>
        </w:rPr>
        <w:t>s of Slate Knives and Slate Raw Material Acquisition</w:t>
      </w:r>
      <w:r w:rsidR="00EC24EF" w:rsidRPr="00A87C7F">
        <w:rPr>
          <w:rFonts w:ascii="Franklin Gothic Demi" w:hAnsi="Franklin Gothic Demi"/>
          <w:sz w:val="16"/>
          <w:szCs w:val="16"/>
          <w:lang w:val="en-US"/>
        </w:rPr>
        <w:t xml:space="preserve"> in the Younger Stone Age of Northern Norway</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A87C7F" w:rsidRDefault="00EC24EF" w:rsidP="00EC24EF">
      <w:pPr>
        <w:spacing w:line="240" w:lineRule="auto"/>
        <w:rPr>
          <w:rFonts w:ascii="Franklin Gothic Book" w:hAnsi="Franklin Gothic Book"/>
          <w:sz w:val="18"/>
          <w:szCs w:val="18"/>
          <w:lang w:val="en-US"/>
        </w:rPr>
      </w:pPr>
      <w:r w:rsidRPr="00A87C7F">
        <w:rPr>
          <w:rFonts w:ascii="Franklin Gothic Book" w:hAnsi="Franklin Gothic Book"/>
          <w:sz w:val="18"/>
          <w:szCs w:val="18"/>
          <w:lang w:val="en-US"/>
        </w:rPr>
        <w:t>10.30- 11.00</w:t>
      </w:r>
      <w:r w:rsidRPr="00A87C7F">
        <w:rPr>
          <w:rFonts w:ascii="Franklin Gothic Book" w:hAnsi="Franklin Gothic Book"/>
          <w:sz w:val="18"/>
          <w:szCs w:val="18"/>
          <w:lang w:val="en-US"/>
        </w:rPr>
        <w:tab/>
        <w:t>Coffee and Fruit</w:t>
      </w:r>
    </w:p>
    <w:p w:rsidR="00EC24EF" w:rsidRPr="00A87C7F" w:rsidRDefault="00EC24EF" w:rsidP="00EC24EF">
      <w:pPr>
        <w:spacing w:afterLines="80" w:after="192" w:line="240" w:lineRule="auto"/>
        <w:contextualSpacing/>
        <w:rPr>
          <w:rFonts w:ascii="Franklin Gothic Book" w:hAnsi="Franklin Gothic Book"/>
          <w:sz w:val="18"/>
          <w:szCs w:val="18"/>
          <w:lang w:val="en-US"/>
        </w:rPr>
      </w:pPr>
      <w:r w:rsidRPr="00A87C7F">
        <w:rPr>
          <w:rFonts w:ascii="Franklin Gothic Book" w:hAnsi="Franklin Gothic Book"/>
          <w:sz w:val="18"/>
          <w:szCs w:val="18"/>
          <w:lang w:val="en-US"/>
        </w:rPr>
        <w:t>11.00- 11.30</w:t>
      </w:r>
      <w:r w:rsidRPr="00A87C7F">
        <w:rPr>
          <w:rFonts w:ascii="Franklin Gothic Book" w:hAnsi="Franklin Gothic Book"/>
          <w:sz w:val="18"/>
          <w:szCs w:val="18"/>
          <w:lang w:val="en-US"/>
        </w:rPr>
        <w:tab/>
        <w:t>Graeme Warren</w:t>
      </w:r>
    </w:p>
    <w:p w:rsidR="00EC24EF" w:rsidRPr="00A87C7F" w:rsidRDefault="00EC24EF" w:rsidP="00EC24EF">
      <w:pPr>
        <w:spacing w:afterLines="80" w:after="192" w:line="240" w:lineRule="auto"/>
        <w:ind w:left="1416"/>
        <w:contextualSpacing/>
        <w:rPr>
          <w:rFonts w:ascii="Franklin Gothic Demi" w:hAnsi="Franklin Gothic Demi"/>
          <w:sz w:val="16"/>
          <w:szCs w:val="16"/>
          <w:lang w:val="en-US"/>
        </w:rPr>
      </w:pPr>
      <w:r w:rsidRPr="00A87C7F">
        <w:rPr>
          <w:rFonts w:ascii="Franklin Gothic Demi" w:hAnsi="Franklin Gothic Demi"/>
          <w:sz w:val="16"/>
          <w:szCs w:val="16"/>
          <w:lang w:val="en-US"/>
        </w:rPr>
        <w:t>The Role of the Coast and Communities of Different Kinds in the La</w:t>
      </w:r>
      <w:r w:rsidR="00573945" w:rsidRPr="00A87C7F">
        <w:rPr>
          <w:rFonts w:ascii="Franklin Gothic Demi" w:hAnsi="Franklin Gothic Demi"/>
          <w:sz w:val="16"/>
          <w:szCs w:val="16"/>
          <w:lang w:val="en-US"/>
        </w:rPr>
        <w:t>te Glacial and Early Holocene (Re-</w:t>
      </w:r>
      <w:proofErr w:type="gramStart"/>
      <w:r w:rsidR="00573945" w:rsidRPr="00A87C7F">
        <w:rPr>
          <w:rFonts w:ascii="Franklin Gothic Demi" w:hAnsi="Franklin Gothic Demi"/>
          <w:sz w:val="16"/>
          <w:szCs w:val="16"/>
          <w:lang w:val="en-US"/>
        </w:rPr>
        <w:t>)P</w:t>
      </w:r>
      <w:r w:rsidRPr="00A87C7F">
        <w:rPr>
          <w:rFonts w:ascii="Franklin Gothic Demi" w:hAnsi="Franklin Gothic Demi"/>
          <w:sz w:val="16"/>
          <w:szCs w:val="16"/>
          <w:lang w:val="en-US"/>
        </w:rPr>
        <w:t>opulation</w:t>
      </w:r>
      <w:proofErr w:type="gramEnd"/>
      <w:r w:rsidRPr="00A87C7F">
        <w:rPr>
          <w:rFonts w:ascii="Franklin Gothic Demi" w:hAnsi="Franklin Gothic Demi"/>
          <w:sz w:val="16"/>
          <w:szCs w:val="16"/>
          <w:lang w:val="en-US"/>
        </w:rPr>
        <w:t xml:space="preserve"> of Britain and Ireland</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A95070" w:rsidRDefault="00EC24EF" w:rsidP="00EC24EF">
      <w:pPr>
        <w:spacing w:afterLines="80" w:after="192" w:line="240" w:lineRule="auto"/>
        <w:contextualSpacing/>
        <w:rPr>
          <w:rFonts w:ascii="Franklin Gothic Book" w:hAnsi="Franklin Gothic Book"/>
          <w:sz w:val="18"/>
          <w:szCs w:val="18"/>
          <w:lang w:val="en-US"/>
        </w:rPr>
      </w:pPr>
      <w:r w:rsidRPr="00A95070">
        <w:rPr>
          <w:rFonts w:ascii="Franklin Gothic Book" w:hAnsi="Franklin Gothic Book"/>
          <w:sz w:val="18"/>
          <w:szCs w:val="18"/>
          <w:lang w:val="en-US"/>
        </w:rPr>
        <w:t>11.30- 12.00</w:t>
      </w:r>
      <w:r w:rsidRPr="00A95070">
        <w:rPr>
          <w:rFonts w:ascii="Franklin Gothic Book" w:hAnsi="Franklin Gothic Book"/>
          <w:sz w:val="18"/>
          <w:szCs w:val="18"/>
          <w:lang w:val="en-US"/>
        </w:rPr>
        <w:tab/>
        <w:t xml:space="preserve">Steven </w:t>
      </w:r>
      <w:proofErr w:type="spellStart"/>
      <w:r w:rsidRPr="00A95070">
        <w:rPr>
          <w:rFonts w:ascii="Franklin Gothic Book" w:hAnsi="Franklin Gothic Book"/>
          <w:sz w:val="18"/>
          <w:szCs w:val="18"/>
          <w:lang w:val="en-US"/>
        </w:rPr>
        <w:t>Mithen</w:t>
      </w:r>
      <w:proofErr w:type="spellEnd"/>
    </w:p>
    <w:p w:rsidR="00EC24EF" w:rsidRPr="00A95070" w:rsidRDefault="00EC24EF" w:rsidP="00EC24EF">
      <w:pPr>
        <w:spacing w:afterLines="80" w:after="192" w:line="240" w:lineRule="auto"/>
        <w:ind w:left="1416"/>
        <w:contextualSpacing/>
        <w:rPr>
          <w:rFonts w:ascii="Franklin Gothic Demi" w:hAnsi="Franklin Gothic Demi"/>
          <w:sz w:val="16"/>
          <w:szCs w:val="16"/>
          <w:lang w:val="en-US"/>
        </w:rPr>
      </w:pPr>
      <w:r w:rsidRPr="00A95070">
        <w:rPr>
          <w:rFonts w:ascii="Franklin Gothic Demi" w:hAnsi="Franklin Gothic Demi"/>
          <w:sz w:val="16"/>
          <w:szCs w:val="16"/>
          <w:lang w:val="en-US"/>
        </w:rPr>
        <w:t>Early Prehistoric Population Dynamics in Coastal Regions of Northern Britain</w:t>
      </w:r>
    </w:p>
    <w:p w:rsidR="00EC24EF" w:rsidRPr="00DC0D9C" w:rsidRDefault="00EC24EF" w:rsidP="00EC24EF">
      <w:pPr>
        <w:spacing w:afterLines="80" w:after="192" w:line="240" w:lineRule="auto"/>
        <w:contextualSpacing/>
        <w:rPr>
          <w:rFonts w:ascii="Franklin Gothic Book" w:hAnsi="Franklin Gothic Book"/>
          <w:sz w:val="18"/>
          <w:szCs w:val="18"/>
          <w:highlight w:val="yellow"/>
          <w:lang w:val="en-US"/>
        </w:rPr>
      </w:pPr>
    </w:p>
    <w:p w:rsidR="00EC24EF" w:rsidRPr="00A95070" w:rsidRDefault="00EC24EF" w:rsidP="00EC24EF">
      <w:pPr>
        <w:spacing w:line="240" w:lineRule="auto"/>
        <w:rPr>
          <w:rFonts w:ascii="Franklin Gothic Book" w:hAnsi="Franklin Gothic Book"/>
          <w:sz w:val="18"/>
          <w:szCs w:val="18"/>
          <w:lang w:val="en-US"/>
        </w:rPr>
      </w:pPr>
      <w:r w:rsidRPr="00A95070">
        <w:rPr>
          <w:rFonts w:ascii="Franklin Gothic Book" w:hAnsi="Franklin Gothic Book"/>
          <w:sz w:val="18"/>
          <w:szCs w:val="18"/>
          <w:lang w:val="en-US"/>
        </w:rPr>
        <w:t>12.00- 13.00</w:t>
      </w:r>
      <w:r w:rsidRPr="00A95070">
        <w:rPr>
          <w:rFonts w:ascii="Franklin Gothic Book" w:hAnsi="Franklin Gothic Book"/>
          <w:sz w:val="18"/>
          <w:szCs w:val="18"/>
          <w:lang w:val="en-US"/>
        </w:rPr>
        <w:tab/>
        <w:t xml:space="preserve">Discussion / Summary </w:t>
      </w:r>
    </w:p>
    <w:p w:rsidR="00EC24EF" w:rsidRPr="00A95070" w:rsidRDefault="00A87C7F" w:rsidP="00EC24EF">
      <w:pPr>
        <w:spacing w:line="240" w:lineRule="auto"/>
        <w:rPr>
          <w:rFonts w:ascii="Franklin Gothic Demi" w:hAnsi="Franklin Gothic Demi"/>
          <w:sz w:val="18"/>
          <w:szCs w:val="18"/>
          <w:lang w:val="en-US"/>
        </w:rPr>
      </w:pPr>
      <w:r w:rsidRPr="00A95070">
        <w:rPr>
          <w:rFonts w:ascii="Franklin Gothic Demi" w:hAnsi="Franklin Gothic Demi"/>
          <w:sz w:val="18"/>
          <w:szCs w:val="18"/>
          <w:lang w:val="en-US"/>
        </w:rPr>
        <w:t>Post-Conference O</w:t>
      </w:r>
      <w:r w:rsidR="00EC24EF" w:rsidRPr="00A95070">
        <w:rPr>
          <w:rFonts w:ascii="Franklin Gothic Demi" w:hAnsi="Franklin Gothic Demi"/>
          <w:sz w:val="18"/>
          <w:szCs w:val="18"/>
          <w:lang w:val="en-US"/>
        </w:rPr>
        <w:t>ption:</w:t>
      </w:r>
    </w:p>
    <w:p w:rsidR="00EC24EF" w:rsidRPr="008F5A65" w:rsidRDefault="00EC24EF" w:rsidP="00EC24EF">
      <w:pPr>
        <w:spacing w:line="240" w:lineRule="auto"/>
        <w:rPr>
          <w:rFonts w:ascii="Franklin Gothic Book" w:hAnsi="Franklin Gothic Book"/>
          <w:sz w:val="18"/>
          <w:szCs w:val="18"/>
          <w:lang w:val="en-US"/>
        </w:rPr>
      </w:pPr>
      <w:r w:rsidRPr="00A95070">
        <w:rPr>
          <w:rFonts w:ascii="Franklin Gothic Book" w:hAnsi="Franklin Gothic Book"/>
          <w:sz w:val="18"/>
          <w:szCs w:val="18"/>
          <w:lang w:val="en-US"/>
        </w:rPr>
        <w:t>14.00- 19.00</w:t>
      </w:r>
      <w:r w:rsidRPr="00A95070">
        <w:rPr>
          <w:rFonts w:ascii="Franklin Gothic Book" w:hAnsi="Franklin Gothic Book"/>
          <w:sz w:val="18"/>
          <w:szCs w:val="18"/>
          <w:lang w:val="en-US"/>
        </w:rPr>
        <w:tab/>
        <w:t>Guided tour to additional rock art sites at additional cost</w:t>
      </w:r>
    </w:p>
    <w:p w:rsidR="00EC24EF" w:rsidRPr="008F5A65" w:rsidRDefault="00EC24EF" w:rsidP="00EC24EF">
      <w:pPr>
        <w:spacing w:afterLines="80" w:after="192"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br w:type="page"/>
      </w:r>
    </w:p>
    <w:p w:rsidR="00187605" w:rsidRPr="00273134" w:rsidRDefault="00273134" w:rsidP="003F4D07">
      <w:pPr>
        <w:spacing w:afterLines="80" w:after="192" w:line="240" w:lineRule="auto"/>
        <w:contextualSpacing/>
        <w:rPr>
          <w:rFonts w:ascii="Franklin Gothic Heavy" w:hAnsi="Franklin Gothic Heavy"/>
          <w:sz w:val="36"/>
          <w:szCs w:val="36"/>
          <w:lang w:val="en-US"/>
        </w:rPr>
      </w:pPr>
      <w:r w:rsidRPr="00273134">
        <w:rPr>
          <w:rFonts w:ascii="Franklin Gothic Heavy" w:hAnsi="Franklin Gothic Heavy"/>
          <w:sz w:val="36"/>
          <w:szCs w:val="36"/>
          <w:lang w:val="en-US"/>
        </w:rPr>
        <w:lastRenderedPageBreak/>
        <w:t>Tuesday, September 25, 2018</w:t>
      </w:r>
    </w:p>
    <w:p w:rsidR="008E0D16" w:rsidRDefault="008E0D16" w:rsidP="008E0D16">
      <w:pPr>
        <w:spacing w:afterLines="80" w:after="192" w:line="240" w:lineRule="auto"/>
        <w:contextualSpacing/>
        <w:rPr>
          <w:rFonts w:ascii="Franklin Gothic Book" w:hAnsi="Franklin Gothic Book"/>
          <w:lang w:val="en-US"/>
        </w:rPr>
      </w:pPr>
    </w:p>
    <w:p w:rsidR="00926113" w:rsidRPr="00007245" w:rsidRDefault="00273134" w:rsidP="00926113">
      <w:pPr>
        <w:spacing w:line="240" w:lineRule="auto"/>
        <w:rPr>
          <w:rFonts w:ascii="Franklin Gothic Book" w:hAnsi="Franklin Gothic Book"/>
          <w:sz w:val="20"/>
          <w:szCs w:val="20"/>
          <w:lang w:val="en-US"/>
        </w:rPr>
      </w:pPr>
      <w:r w:rsidRPr="00007245">
        <w:rPr>
          <w:rFonts w:ascii="Franklin Gothic Book" w:hAnsi="Franklin Gothic Book"/>
          <w:sz w:val="20"/>
          <w:szCs w:val="20"/>
          <w:lang w:val="en-US"/>
        </w:rPr>
        <w:t>10.00- 13.00</w:t>
      </w:r>
      <w:r w:rsidRPr="00007245">
        <w:rPr>
          <w:rFonts w:ascii="Franklin Gothic Book" w:hAnsi="Franklin Gothic Book"/>
          <w:sz w:val="20"/>
          <w:szCs w:val="20"/>
          <w:lang w:val="en-US"/>
        </w:rPr>
        <w:tab/>
        <w:t>Registration at Alta Museum</w:t>
      </w:r>
    </w:p>
    <w:p w:rsidR="00926113" w:rsidRPr="00007245" w:rsidRDefault="00273134" w:rsidP="00926113">
      <w:pPr>
        <w:spacing w:line="240" w:lineRule="auto"/>
        <w:rPr>
          <w:rFonts w:ascii="Franklin Gothic Book" w:hAnsi="Franklin Gothic Book"/>
          <w:sz w:val="20"/>
          <w:szCs w:val="20"/>
          <w:lang w:val="en-US"/>
        </w:rPr>
      </w:pPr>
      <w:r w:rsidRPr="00007245">
        <w:rPr>
          <w:rFonts w:ascii="Franklin Gothic Book" w:hAnsi="Franklin Gothic Book"/>
          <w:sz w:val="20"/>
          <w:szCs w:val="20"/>
          <w:lang w:val="en-US"/>
        </w:rPr>
        <w:t>13.00- 13.10</w:t>
      </w:r>
      <w:r w:rsidRPr="00007245">
        <w:rPr>
          <w:rFonts w:ascii="Franklin Gothic Book" w:hAnsi="Franklin Gothic Book"/>
          <w:sz w:val="20"/>
          <w:szCs w:val="20"/>
          <w:lang w:val="en-US"/>
        </w:rPr>
        <w:tab/>
        <w:t>Welcome</w:t>
      </w:r>
    </w:p>
    <w:p w:rsidR="00273134" w:rsidRPr="00007245" w:rsidRDefault="00273134" w:rsidP="008E0D16">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13.10- 13.30</w:t>
      </w:r>
      <w:r w:rsidRPr="00007245">
        <w:rPr>
          <w:rFonts w:ascii="Franklin Gothic Book" w:hAnsi="Franklin Gothic Book"/>
          <w:sz w:val="20"/>
          <w:szCs w:val="20"/>
          <w:lang w:val="en-US"/>
        </w:rPr>
        <w:tab/>
        <w:t>Charlotte Damm</w:t>
      </w:r>
    </w:p>
    <w:p w:rsidR="00DC0D9C" w:rsidRPr="00007245" w:rsidRDefault="00DC0D9C" w:rsidP="00DC0D9C">
      <w:pPr>
        <w:spacing w:afterLines="80" w:after="192" w:line="240" w:lineRule="auto"/>
        <w:ind w:left="1410"/>
        <w:contextualSpacing/>
        <w:rPr>
          <w:rFonts w:ascii="Franklin Gothic Demi" w:hAnsi="Franklin Gothic Demi"/>
          <w:sz w:val="20"/>
          <w:szCs w:val="20"/>
          <w:lang w:val="en-US"/>
        </w:rPr>
      </w:pPr>
      <w:r w:rsidRPr="00007245">
        <w:rPr>
          <w:rFonts w:ascii="Franklin Gothic Demi" w:hAnsi="Franklin Gothic Demi"/>
          <w:sz w:val="20"/>
          <w:szCs w:val="20"/>
          <w:lang w:val="en-US"/>
        </w:rPr>
        <w:t>Presentation of Research Project: Stone Age Demographics</w:t>
      </w:r>
    </w:p>
    <w:p w:rsidR="008E0D16" w:rsidRPr="00007245" w:rsidRDefault="008E0D16" w:rsidP="008E0D16">
      <w:pPr>
        <w:spacing w:afterLines="80" w:after="192" w:line="240" w:lineRule="auto"/>
        <w:contextualSpacing/>
        <w:rPr>
          <w:rFonts w:ascii="Franklin Gothic Demi" w:hAnsi="Franklin Gothic Demi"/>
          <w:sz w:val="20"/>
          <w:szCs w:val="20"/>
          <w:lang w:val="en-US"/>
        </w:rPr>
      </w:pPr>
    </w:p>
    <w:p w:rsidR="008E0D16" w:rsidRPr="00007245" w:rsidRDefault="008E0D16" w:rsidP="008E0D16">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13.30- 14.00</w:t>
      </w:r>
      <w:r w:rsidRPr="00007245">
        <w:rPr>
          <w:rFonts w:ascii="Franklin Gothic Book" w:hAnsi="Franklin Gothic Book"/>
          <w:sz w:val="20"/>
          <w:szCs w:val="20"/>
          <w:lang w:val="en-US"/>
        </w:rPr>
        <w:tab/>
        <w:t>T. Max Friesen</w:t>
      </w:r>
    </w:p>
    <w:p w:rsidR="00DC0D9C" w:rsidRPr="00007245" w:rsidRDefault="00DC0D9C" w:rsidP="00DC0D9C">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Snow Houses and Elusive Populations: Dwellings and Demography in the North American Arctic</w:t>
      </w:r>
    </w:p>
    <w:p w:rsidR="008E0D16" w:rsidRPr="00007245" w:rsidRDefault="008E0D16" w:rsidP="008E0D16">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Reconstructing prehistoric population sizes </w:t>
      </w:r>
      <w:proofErr w:type="gramStart"/>
      <w:r w:rsidRPr="00007245">
        <w:rPr>
          <w:rFonts w:ascii="Franklin Gothic Book" w:hAnsi="Franklin Gothic Book"/>
          <w:sz w:val="17"/>
          <w:szCs w:val="17"/>
          <w:lang w:val="en-US"/>
        </w:rPr>
        <w:t>on the basis of</w:t>
      </w:r>
      <w:proofErr w:type="gramEnd"/>
      <w:r w:rsidRPr="00007245">
        <w:rPr>
          <w:rFonts w:ascii="Franklin Gothic Book" w:hAnsi="Franklin Gothic Book"/>
          <w:sz w:val="17"/>
          <w:szCs w:val="17"/>
          <w:lang w:val="en-US"/>
        </w:rPr>
        <w:t xml:space="preserve"> archaeological data is notoriously difficult. In the Eastern North American Arctic, the problem is exacerbated by the construction of snow houses, often on the sea ice, which leave little or no evidence after they melt in the spring. Ethnographically, several types of snow structure were used in a range of contexts, though archaeological considerations of their use are, understandably, rare. Implications for demographic studies are profound, since in some cases half the year’s occupation will be completely missing from, or grossly underrepresented in, the archaeological record. Furthermore, snow houses often replace semisubterranean houses on land; thus, they remove from archaeological analysis </w:t>
      </w:r>
      <w:proofErr w:type="gramStart"/>
      <w:r w:rsidRPr="00007245">
        <w:rPr>
          <w:rFonts w:ascii="Franklin Gothic Book" w:hAnsi="Franklin Gothic Book"/>
          <w:sz w:val="17"/>
          <w:szCs w:val="17"/>
          <w:lang w:val="en-US"/>
        </w:rPr>
        <w:t>these</w:t>
      </w:r>
      <w:proofErr w:type="gramEnd"/>
      <w:r w:rsidRPr="00007245">
        <w:rPr>
          <w:rFonts w:ascii="Franklin Gothic Book" w:hAnsi="Franklin Gothic Book"/>
          <w:sz w:val="17"/>
          <w:szCs w:val="17"/>
          <w:lang w:val="en-US"/>
        </w:rPr>
        <w:t xml:space="preserve"> well-preserved buried contexts that usually supply the region’s best chronological, technological, and social data. To make matters worse, at greater time depths it is not clear whether snow houses even existed, and if they did, how common they were or what impacts they had on settlement patterns. In this paper, I will attempt to tie these observations together into a general consideration of the implications of snow house use for demographic reconstruction, with an emphasis on the Inuit record in the Victoria Island region of the central Canadian Arctic.</w:t>
      </w:r>
    </w:p>
    <w:p w:rsidR="004C3F7D" w:rsidRPr="00007245" w:rsidRDefault="004C3F7D" w:rsidP="008E0D16">
      <w:pPr>
        <w:spacing w:afterLines="80" w:after="192" w:line="240" w:lineRule="auto"/>
        <w:ind w:left="1416"/>
        <w:contextualSpacing/>
        <w:rPr>
          <w:rFonts w:ascii="Franklin Gothic Book" w:hAnsi="Franklin Gothic Book"/>
          <w:sz w:val="20"/>
          <w:szCs w:val="20"/>
          <w:lang w:val="en-US"/>
        </w:rPr>
      </w:pPr>
    </w:p>
    <w:p w:rsidR="008E0D16" w:rsidRPr="00007245" w:rsidRDefault="008E0D16" w:rsidP="008E0D16">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14.00-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14.30</w:t>
      </w:r>
      <w:r w:rsidRPr="00007245">
        <w:rPr>
          <w:rFonts w:ascii="Franklin Gothic Book" w:hAnsi="Franklin Gothic Book"/>
          <w:sz w:val="20"/>
          <w:szCs w:val="20"/>
          <w:lang w:val="en-US"/>
        </w:rPr>
        <w:tab/>
        <w:t xml:space="preserve">Bjarne </w:t>
      </w:r>
      <w:proofErr w:type="spellStart"/>
      <w:r w:rsidRPr="00007245">
        <w:rPr>
          <w:rFonts w:ascii="Franklin Gothic Book" w:hAnsi="Franklin Gothic Book"/>
          <w:sz w:val="20"/>
          <w:szCs w:val="20"/>
          <w:lang w:val="en-US"/>
        </w:rPr>
        <w:t>Grønnow</w:t>
      </w:r>
      <w:proofErr w:type="spellEnd"/>
    </w:p>
    <w:p w:rsidR="00DC0D9C" w:rsidRPr="00007245" w:rsidRDefault="00DC0D9C" w:rsidP="00DC0D9C">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Populating an Ice Scape: Settlement and Demography of a High Arctic Hunting Society in a Long Term Perspective</w:t>
      </w:r>
    </w:p>
    <w:p w:rsidR="00470DAF" w:rsidRPr="0024386B" w:rsidRDefault="008E0D16" w:rsidP="0024386B">
      <w:pPr>
        <w:spacing w:afterLines="80" w:after="192" w:line="240" w:lineRule="auto"/>
        <w:ind w:left="1416"/>
        <w:contextualSpacing/>
        <w:rPr>
          <w:rFonts w:ascii="Franklin Gothic Book" w:hAnsi="Franklin Gothic Book"/>
          <w:sz w:val="17"/>
          <w:szCs w:val="17"/>
          <w:lang w:val="en-US"/>
        </w:rPr>
        <w:sectPr w:rsidR="00470DAF" w:rsidRPr="0024386B" w:rsidSect="00BA7288">
          <w:headerReference w:type="default" r:id="rId13"/>
          <w:pgSz w:w="8419" w:h="11906" w:orient="landscape" w:code="9"/>
          <w:pgMar w:top="720" w:right="720" w:bottom="720" w:left="720" w:header="709" w:footer="709" w:gutter="0"/>
          <w:cols w:space="708"/>
          <w:docGrid w:linePitch="360"/>
        </w:sectPr>
      </w:pPr>
      <w:r w:rsidRPr="00007245">
        <w:rPr>
          <w:rFonts w:ascii="Franklin Gothic Book" w:hAnsi="Franklin Gothic Book"/>
          <w:sz w:val="17"/>
          <w:szCs w:val="17"/>
          <w:lang w:val="en-US"/>
        </w:rPr>
        <w:t xml:space="preserve">The starting point of the paper is a historical study of settlement patterns, demography and subsistence of the </w:t>
      </w:r>
      <w:proofErr w:type="spellStart"/>
      <w:r w:rsidRPr="00007245">
        <w:rPr>
          <w:rFonts w:ascii="Franklin Gothic Book" w:hAnsi="Franklin Gothic Book"/>
          <w:sz w:val="17"/>
          <w:szCs w:val="17"/>
          <w:lang w:val="en-US"/>
        </w:rPr>
        <w:t>inughuit</w:t>
      </w:r>
      <w:proofErr w:type="spellEnd"/>
      <w:r w:rsidRPr="00007245">
        <w:rPr>
          <w:rFonts w:ascii="Franklin Gothic Book" w:hAnsi="Franklin Gothic Book"/>
          <w:sz w:val="17"/>
          <w:szCs w:val="17"/>
          <w:lang w:val="en-US"/>
        </w:rPr>
        <w:t xml:space="preserve"> hunting society in the </w:t>
      </w:r>
      <w:proofErr w:type="spellStart"/>
      <w:r w:rsidRPr="00007245">
        <w:rPr>
          <w:rFonts w:ascii="Franklin Gothic Book" w:hAnsi="Franklin Gothic Book"/>
          <w:sz w:val="17"/>
          <w:szCs w:val="17"/>
          <w:lang w:val="en-US"/>
        </w:rPr>
        <w:t>Avanersuaq</w:t>
      </w:r>
      <w:proofErr w:type="spellEnd"/>
      <w:r w:rsidRPr="00007245">
        <w:rPr>
          <w:rFonts w:ascii="Franklin Gothic Book" w:hAnsi="Franklin Gothic Book"/>
          <w:sz w:val="17"/>
          <w:szCs w:val="17"/>
          <w:lang w:val="en-US"/>
        </w:rPr>
        <w:t xml:space="preserve">/Thule Region during the period of the Thule trading station, 1910 - 53. Subsequently, the time scale is expanded through studies of these factors in </w:t>
      </w:r>
      <w:proofErr w:type="gramStart"/>
      <w:r w:rsidRPr="00007245">
        <w:rPr>
          <w:rFonts w:ascii="Franklin Gothic Book" w:hAnsi="Franklin Gothic Book"/>
          <w:sz w:val="17"/>
          <w:szCs w:val="17"/>
          <w:lang w:val="en-US"/>
        </w:rPr>
        <w:t>more recent times</w:t>
      </w:r>
      <w:proofErr w:type="gramEnd"/>
      <w:r w:rsidRPr="00007245">
        <w:rPr>
          <w:rFonts w:ascii="Franklin Gothic Book" w:hAnsi="Franklin Gothic Book"/>
          <w:sz w:val="17"/>
          <w:szCs w:val="17"/>
          <w:lang w:val="en-US"/>
        </w:rPr>
        <w:t xml:space="preserve"> and within an archaeological ‘moment in time’ (14th century), the Ruin Island phase of the Thule Culture. </w:t>
      </w:r>
      <w:proofErr w:type="gramStart"/>
      <w:r w:rsidRPr="00007245">
        <w:rPr>
          <w:rFonts w:ascii="Franklin Gothic Book" w:hAnsi="Franklin Gothic Book"/>
          <w:sz w:val="17"/>
          <w:szCs w:val="17"/>
          <w:lang w:val="en-US"/>
        </w:rPr>
        <w:t>Long term</w:t>
      </w:r>
      <w:proofErr w:type="gramEnd"/>
      <w:r w:rsidRPr="00007245">
        <w:rPr>
          <w:rFonts w:ascii="Franklin Gothic Book" w:hAnsi="Franklin Gothic Book"/>
          <w:sz w:val="17"/>
          <w:szCs w:val="17"/>
          <w:lang w:val="en-US"/>
        </w:rPr>
        <w:t xml:space="preserve"> transitions as well as abrupt shifts in the relations between the </w:t>
      </w:r>
      <w:proofErr w:type="spellStart"/>
      <w:r w:rsidRPr="00007245">
        <w:rPr>
          <w:rFonts w:ascii="Franklin Gothic Book" w:hAnsi="Franklin Gothic Book"/>
          <w:sz w:val="17"/>
          <w:szCs w:val="17"/>
          <w:lang w:val="en-US"/>
        </w:rPr>
        <w:t>inughuit</w:t>
      </w:r>
      <w:proofErr w:type="spellEnd"/>
      <w:r w:rsidRPr="00007245">
        <w:rPr>
          <w:rFonts w:ascii="Franklin Gothic Book" w:hAnsi="Franklin Gothic Book"/>
          <w:sz w:val="17"/>
          <w:szCs w:val="17"/>
          <w:lang w:val="en-US"/>
        </w:rPr>
        <w:t xml:space="preserve"> society and their biotic resources as well as implications of cultural encounters in </w:t>
      </w:r>
      <w:proofErr w:type="spellStart"/>
      <w:r w:rsidRPr="00007245">
        <w:rPr>
          <w:rFonts w:ascii="Franklin Gothic Book" w:hAnsi="Franklin Gothic Book"/>
          <w:sz w:val="17"/>
          <w:szCs w:val="17"/>
          <w:lang w:val="en-US"/>
        </w:rPr>
        <w:t>Avanersuaq</w:t>
      </w:r>
      <w:proofErr w:type="spellEnd"/>
      <w:r w:rsidRPr="00007245">
        <w:rPr>
          <w:rFonts w:ascii="Franklin Gothic Book" w:hAnsi="Franklin Gothic Book"/>
          <w:sz w:val="17"/>
          <w:szCs w:val="17"/>
          <w:lang w:val="en-US"/>
        </w:rPr>
        <w:t xml:space="preserve"> are identified and described. Finally, some general conclusions concerning the driving forces of change among Arctic hunting societies and archaeological implication</w:t>
      </w:r>
      <w:r w:rsidR="004C3F7D" w:rsidRPr="00007245">
        <w:rPr>
          <w:rFonts w:ascii="Franklin Gothic Book" w:hAnsi="Franklin Gothic Book"/>
          <w:sz w:val="17"/>
          <w:szCs w:val="17"/>
          <w:lang w:val="en-US"/>
        </w:rPr>
        <w:t>s of the study are discussed.</w:t>
      </w:r>
    </w:p>
    <w:p w:rsidR="0024386B" w:rsidRDefault="0024386B" w:rsidP="00BA7288">
      <w:pPr>
        <w:spacing w:afterLines="80" w:after="192" w:line="240" w:lineRule="auto"/>
        <w:contextualSpacing/>
        <w:rPr>
          <w:rFonts w:ascii="Franklin Gothic Book" w:hAnsi="Franklin Gothic Book"/>
          <w:sz w:val="20"/>
          <w:szCs w:val="20"/>
          <w:lang w:val="en-US"/>
        </w:rPr>
        <w:sectPr w:rsidR="0024386B" w:rsidSect="00470DAF">
          <w:headerReference w:type="default" r:id="rId14"/>
          <w:type w:val="continuous"/>
          <w:pgSz w:w="8419" w:h="11906" w:orient="landscape" w:code="9"/>
          <w:pgMar w:top="720" w:right="720" w:bottom="720" w:left="720" w:header="709" w:footer="709" w:gutter="0"/>
          <w:cols w:space="708"/>
          <w:docGrid w:linePitch="360"/>
        </w:sectPr>
      </w:pPr>
    </w:p>
    <w:p w:rsidR="00CF4E96" w:rsidRDefault="00CF4E96" w:rsidP="007F5D5D">
      <w:pPr>
        <w:spacing w:afterLines="80" w:after="192" w:line="240" w:lineRule="auto"/>
        <w:contextualSpacing/>
        <w:rPr>
          <w:rFonts w:ascii="Franklin Gothic Book" w:hAnsi="Franklin Gothic Book"/>
          <w:sz w:val="20"/>
          <w:szCs w:val="20"/>
          <w:lang w:val="en-US"/>
        </w:rPr>
      </w:pPr>
    </w:p>
    <w:p w:rsidR="004C3F7D" w:rsidRPr="001F23C1" w:rsidRDefault="004C3F7D" w:rsidP="007F5D5D">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14.30-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15.00</w:t>
      </w:r>
      <w:r w:rsidRPr="00007245">
        <w:rPr>
          <w:rFonts w:ascii="Franklin Gothic Book" w:hAnsi="Franklin Gothic Book"/>
          <w:sz w:val="20"/>
          <w:szCs w:val="20"/>
          <w:lang w:val="en-US"/>
        </w:rPr>
        <w:tab/>
      </w:r>
      <w:r w:rsidRPr="001F23C1">
        <w:rPr>
          <w:rFonts w:ascii="Franklin Gothic Book" w:hAnsi="Franklin Gothic Book"/>
          <w:sz w:val="20"/>
          <w:szCs w:val="20"/>
          <w:lang w:val="en-US"/>
        </w:rPr>
        <w:t>Ben Fitzhugh</w:t>
      </w:r>
    </w:p>
    <w:p w:rsidR="004C3F7D" w:rsidRPr="007F5D5D" w:rsidRDefault="00DC0D9C" w:rsidP="007F5D5D">
      <w:pPr>
        <w:spacing w:afterLines="80" w:after="192" w:line="240" w:lineRule="auto"/>
        <w:ind w:left="1416"/>
        <w:contextualSpacing/>
        <w:rPr>
          <w:rFonts w:ascii="Franklin Gothic Demi" w:hAnsi="Franklin Gothic Demi"/>
          <w:sz w:val="20"/>
          <w:szCs w:val="20"/>
          <w:lang w:val="en-US"/>
        </w:rPr>
      </w:pPr>
      <w:r w:rsidRPr="007F5D5D">
        <w:rPr>
          <w:rFonts w:ascii="Franklin Gothic Demi" w:hAnsi="Franklin Gothic Demi"/>
          <w:sz w:val="20"/>
          <w:szCs w:val="20"/>
          <w:lang w:val="en-US"/>
        </w:rPr>
        <w:t>Paleoecology, Demography, Climate and Culture: Mapping Histories and Sorting Mechanisms in the North Pacific</w:t>
      </w:r>
    </w:p>
    <w:p w:rsidR="00BA7288" w:rsidRPr="00007245" w:rsidRDefault="004C3F7D" w:rsidP="004C3F7D">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Recently analyzed archaeological radiocarbon data from coastal Gulf </w:t>
      </w:r>
      <w:proofErr w:type="gramStart"/>
      <w:r w:rsidRPr="00007245">
        <w:rPr>
          <w:rFonts w:ascii="Franklin Gothic Book" w:hAnsi="Franklin Gothic Book"/>
          <w:sz w:val="17"/>
          <w:szCs w:val="17"/>
          <w:lang w:val="en-US"/>
        </w:rPr>
        <w:t>of  Alaska</w:t>
      </w:r>
      <w:proofErr w:type="gramEnd"/>
      <w:r w:rsidRPr="00007245">
        <w:rPr>
          <w:rFonts w:ascii="Franklin Gothic Book" w:hAnsi="Franklin Gothic Book"/>
          <w:sz w:val="17"/>
          <w:szCs w:val="17"/>
          <w:lang w:val="en-US"/>
        </w:rPr>
        <w:t xml:space="preserve"> to Japan hint at related, if out-of-phase, population dynamics over the past few thousand years. Ecological and cultural explanations have been suggested for these patterns and data on changes in climate, oceanography, subsistence ecology and political economies have been explored to evaluate them. In this talk, we will briefly summarize the leading hypotheses and results our collective efforts to evaluate them. Then we will then step out to reflect on process of research and the benefits, limitations and challenges of our approach to this "human </w:t>
      </w:r>
      <w:proofErr w:type="spellStart"/>
      <w:r w:rsidRPr="00007245">
        <w:rPr>
          <w:rFonts w:ascii="Franklin Gothic Book" w:hAnsi="Franklin Gothic Book"/>
          <w:sz w:val="17"/>
          <w:szCs w:val="17"/>
          <w:lang w:val="en-US"/>
        </w:rPr>
        <w:t>ecodynamics</w:t>
      </w:r>
      <w:proofErr w:type="spellEnd"/>
      <w:r w:rsidRPr="00007245">
        <w:rPr>
          <w:rFonts w:ascii="Franklin Gothic Book" w:hAnsi="Franklin Gothic Book"/>
          <w:sz w:val="17"/>
          <w:szCs w:val="17"/>
          <w:lang w:val="en-US"/>
        </w:rPr>
        <w:t xml:space="preserve">" research over a spatial scale that spans the North Pacific Rim. Reflecting on our ongoing efforts in this way, we hope to initiate discussion, at the conference and beyond, about future directions and possibilities, not only in the North Pacific, but also in Arctic and Subarctic North Atlantic regions. While regional research such as the "Kuril </w:t>
      </w:r>
      <w:proofErr w:type="spellStart"/>
      <w:r w:rsidRPr="00007245">
        <w:rPr>
          <w:rFonts w:ascii="Franklin Gothic Book" w:hAnsi="Franklin Gothic Book"/>
          <w:sz w:val="17"/>
          <w:szCs w:val="17"/>
          <w:lang w:val="en-US"/>
        </w:rPr>
        <w:t>Biocomplexity</w:t>
      </w:r>
      <w:proofErr w:type="spellEnd"/>
      <w:r w:rsidRPr="00007245">
        <w:rPr>
          <w:rFonts w:ascii="Franklin Gothic Book" w:hAnsi="Franklin Gothic Book"/>
          <w:sz w:val="17"/>
          <w:szCs w:val="17"/>
          <w:lang w:val="en-US"/>
        </w:rPr>
        <w:t xml:space="preserve"> Project" or the "Stone Age Demographics Project" develop the critical data sets, we should think ahead about how to work towards inter-regional comparison, and engagement with interdisciplinary collaborators in coordinated research networks. The results may be surprising and reveal meaning in local and regional data sets we could not appreciate without seeing them in broader contexts.</w:t>
      </w:r>
    </w:p>
    <w:p w:rsidR="00BA7288" w:rsidRPr="00007245" w:rsidRDefault="00BA7288" w:rsidP="00BA7288">
      <w:pPr>
        <w:spacing w:afterLines="80" w:after="192" w:line="240" w:lineRule="auto"/>
        <w:contextualSpacing/>
        <w:rPr>
          <w:rFonts w:ascii="Franklin Gothic Book" w:hAnsi="Franklin Gothic Book"/>
          <w:sz w:val="20"/>
          <w:szCs w:val="20"/>
          <w:lang w:val="en-US"/>
        </w:rPr>
      </w:pPr>
    </w:p>
    <w:p w:rsidR="00BA7288" w:rsidRPr="00007245" w:rsidRDefault="00BA7288" w:rsidP="00926113">
      <w:pPr>
        <w:spacing w:line="240" w:lineRule="auto"/>
        <w:rPr>
          <w:rFonts w:ascii="Franklin Gothic Book" w:hAnsi="Franklin Gothic Book"/>
          <w:sz w:val="20"/>
          <w:szCs w:val="20"/>
          <w:lang w:val="en-US"/>
        </w:rPr>
      </w:pPr>
      <w:r w:rsidRPr="00007245">
        <w:rPr>
          <w:rFonts w:ascii="Franklin Gothic Book" w:hAnsi="Franklin Gothic Book"/>
          <w:sz w:val="20"/>
          <w:szCs w:val="20"/>
          <w:lang w:val="en-US"/>
        </w:rPr>
        <w:t>15.00- 15.30</w:t>
      </w:r>
      <w:r w:rsidRPr="00007245">
        <w:rPr>
          <w:rFonts w:ascii="Franklin Gothic Book" w:hAnsi="Franklin Gothic Book"/>
          <w:sz w:val="20"/>
          <w:szCs w:val="20"/>
          <w:lang w:val="en-US"/>
        </w:rPr>
        <w:tab/>
        <w:t>Coffee and Fruit</w:t>
      </w:r>
    </w:p>
    <w:p w:rsidR="00BA7288" w:rsidRPr="00007245" w:rsidRDefault="00BA7288" w:rsidP="00BA7288">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15.30-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16.00</w:t>
      </w:r>
      <w:r w:rsidRPr="00007245">
        <w:rPr>
          <w:rFonts w:ascii="Franklin Gothic Book" w:hAnsi="Franklin Gothic Book"/>
          <w:sz w:val="20"/>
          <w:szCs w:val="20"/>
          <w:lang w:val="en-US"/>
        </w:rPr>
        <w:tab/>
        <w:t xml:space="preserve">Hans Peter </w:t>
      </w:r>
      <w:proofErr w:type="spellStart"/>
      <w:r w:rsidRPr="00007245">
        <w:rPr>
          <w:rFonts w:ascii="Franklin Gothic Book" w:hAnsi="Franklin Gothic Book"/>
          <w:sz w:val="20"/>
          <w:szCs w:val="20"/>
          <w:lang w:val="en-US"/>
        </w:rPr>
        <w:t>Blankholm</w:t>
      </w:r>
      <w:proofErr w:type="spellEnd"/>
    </w:p>
    <w:p w:rsidR="00DC0D9C" w:rsidRPr="00007245" w:rsidRDefault="00DC0D9C" w:rsidP="00DC0D9C">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In the Wake of the Wake. On The Impact of the </w:t>
      </w:r>
      <w:proofErr w:type="spellStart"/>
      <w:r w:rsidRPr="00007245">
        <w:rPr>
          <w:rFonts w:ascii="Franklin Gothic Demi" w:hAnsi="Franklin Gothic Demi"/>
          <w:sz w:val="20"/>
          <w:szCs w:val="20"/>
          <w:lang w:val="en-US"/>
        </w:rPr>
        <w:t>Storegga</w:t>
      </w:r>
      <w:proofErr w:type="spellEnd"/>
      <w:r w:rsidRPr="00007245">
        <w:rPr>
          <w:rFonts w:ascii="Franklin Gothic Demi" w:hAnsi="Franklin Gothic Demi"/>
          <w:sz w:val="20"/>
          <w:szCs w:val="20"/>
          <w:lang w:val="en-US"/>
        </w:rPr>
        <w:t xml:space="preserve"> Tsunami on the Human Settlement of the Inner </w:t>
      </w:r>
      <w:proofErr w:type="spellStart"/>
      <w:r w:rsidRPr="00007245">
        <w:rPr>
          <w:rFonts w:ascii="Franklin Gothic Demi" w:hAnsi="Franklin Gothic Demi"/>
          <w:sz w:val="20"/>
          <w:szCs w:val="20"/>
          <w:lang w:val="en-US"/>
        </w:rPr>
        <w:t>Varangerfjord</w:t>
      </w:r>
      <w:proofErr w:type="spellEnd"/>
      <w:r w:rsidRPr="00007245">
        <w:rPr>
          <w:rFonts w:ascii="Franklin Gothic Demi" w:hAnsi="Franklin Gothic Demi"/>
          <w:sz w:val="20"/>
          <w:szCs w:val="20"/>
          <w:lang w:val="en-US"/>
        </w:rPr>
        <w:t>, Northern Norway</w:t>
      </w:r>
    </w:p>
    <w:p w:rsidR="00AF7A7F" w:rsidRDefault="00BA7288" w:rsidP="00BA7288">
      <w:pPr>
        <w:spacing w:afterLines="80" w:after="192" w:line="240" w:lineRule="auto"/>
        <w:ind w:left="1416"/>
        <w:contextualSpacing/>
        <w:rPr>
          <w:rFonts w:ascii="Franklin Gothic Book" w:hAnsi="Franklin Gothic Book"/>
          <w:sz w:val="17"/>
          <w:szCs w:val="17"/>
          <w:lang w:val="en-US"/>
        </w:rPr>
        <w:sectPr w:rsidR="00AF7A7F" w:rsidSect="00AF7A7F">
          <w:headerReference w:type="default" r:id="rId15"/>
          <w:pgSz w:w="8419" w:h="11906" w:orient="landscape" w:code="9"/>
          <w:pgMar w:top="720" w:right="720" w:bottom="720" w:left="720" w:header="709" w:footer="709" w:gutter="0"/>
          <w:cols w:space="708"/>
          <w:docGrid w:linePitch="360"/>
        </w:sectPr>
      </w:pPr>
      <w:r w:rsidRPr="00007245">
        <w:rPr>
          <w:rFonts w:ascii="Franklin Gothic Book" w:hAnsi="Franklin Gothic Book"/>
          <w:sz w:val="17"/>
          <w:szCs w:val="17"/>
          <w:lang w:val="en-US"/>
        </w:rPr>
        <w:t xml:space="preserve">The </w:t>
      </w:r>
      <w:proofErr w:type="spellStart"/>
      <w:r w:rsidRPr="00007245">
        <w:rPr>
          <w:rFonts w:ascii="Franklin Gothic Book" w:hAnsi="Franklin Gothic Book"/>
          <w:sz w:val="17"/>
          <w:szCs w:val="17"/>
          <w:lang w:val="en-US"/>
        </w:rPr>
        <w:t>Storegga</w:t>
      </w:r>
      <w:proofErr w:type="spellEnd"/>
      <w:r w:rsidRPr="00007245">
        <w:rPr>
          <w:rFonts w:ascii="Franklin Gothic Book" w:hAnsi="Franklin Gothic Book"/>
          <w:sz w:val="17"/>
          <w:szCs w:val="17"/>
          <w:lang w:val="en-US"/>
        </w:rPr>
        <w:t xml:space="preserve"> tsunami (8175-8120 cal. BP, </w:t>
      </w:r>
      <w:proofErr w:type="spellStart"/>
      <w:r w:rsidRPr="00007245">
        <w:rPr>
          <w:rFonts w:ascii="Franklin Gothic Book" w:hAnsi="Franklin Gothic Book"/>
          <w:sz w:val="17"/>
          <w:szCs w:val="17"/>
          <w:lang w:val="en-US"/>
        </w:rPr>
        <w:t>Bondevik</w:t>
      </w:r>
      <w:proofErr w:type="spellEnd"/>
      <w:r w:rsidRPr="00007245">
        <w:rPr>
          <w:rFonts w:ascii="Franklin Gothic Book" w:hAnsi="Franklin Gothic Book"/>
          <w:sz w:val="17"/>
          <w:szCs w:val="17"/>
          <w:lang w:val="en-US"/>
        </w:rPr>
        <w:t xml:space="preserve"> et al. 2012) has often been described in catastrophe-like headlines spelling major disaster and demographic decline for the people in the danger zone. More nuance is needed if we are to understand the effects. Most studies have had a supra-regional or regional character; less effort seems to have put into studies at the sub-regional level.  The Norwegian coast, for example, is a topographic, bathymetric and environmental mosaic and the sub-regional and local effects must surely have been different. This paper discusses the possible effects of the </w:t>
      </w:r>
      <w:proofErr w:type="spellStart"/>
      <w:r w:rsidRPr="00007245">
        <w:rPr>
          <w:rFonts w:ascii="Franklin Gothic Book" w:hAnsi="Franklin Gothic Book"/>
          <w:sz w:val="17"/>
          <w:szCs w:val="17"/>
          <w:lang w:val="en-US"/>
        </w:rPr>
        <w:t>Storegga</w:t>
      </w:r>
      <w:proofErr w:type="spellEnd"/>
      <w:r w:rsidRPr="00007245">
        <w:rPr>
          <w:rFonts w:ascii="Franklin Gothic Book" w:hAnsi="Franklin Gothic Book"/>
          <w:sz w:val="17"/>
          <w:szCs w:val="17"/>
          <w:lang w:val="en-US"/>
        </w:rPr>
        <w:t xml:space="preserve"> tsunami on the human settlement of the inner </w:t>
      </w:r>
      <w:proofErr w:type="spellStart"/>
      <w:r w:rsidRPr="00007245">
        <w:rPr>
          <w:rFonts w:ascii="Franklin Gothic Book" w:hAnsi="Franklin Gothic Book"/>
          <w:sz w:val="17"/>
          <w:szCs w:val="17"/>
          <w:lang w:val="en-US"/>
        </w:rPr>
        <w:t>Varangerfjord</w:t>
      </w:r>
      <w:proofErr w:type="spellEnd"/>
      <w:r w:rsidRPr="00007245">
        <w:rPr>
          <w:rFonts w:ascii="Franklin Gothic Book" w:hAnsi="Franklin Gothic Book"/>
          <w:sz w:val="17"/>
          <w:szCs w:val="17"/>
          <w:lang w:val="en-US"/>
        </w:rPr>
        <w:t xml:space="preserve"> in northern Norway some 2000 km from the point of origin. </w:t>
      </w:r>
      <w:proofErr w:type="gramStart"/>
      <w:r w:rsidRPr="00007245">
        <w:rPr>
          <w:rFonts w:ascii="Franklin Gothic Book" w:hAnsi="Franklin Gothic Book"/>
          <w:sz w:val="17"/>
          <w:szCs w:val="17"/>
          <w:lang w:val="en-US"/>
        </w:rPr>
        <w:t xml:space="preserve">Central to the discussion are the questions of a) actual presence of people at the time of the event, b) safe heights above sea level for settlement, c) the geological record and the compounding effects of the Tapes transgression, d) the archaeological record, and e) the combined effects of the </w:t>
      </w:r>
      <w:proofErr w:type="spellStart"/>
      <w:r w:rsidRPr="00007245">
        <w:rPr>
          <w:rFonts w:ascii="Franklin Gothic Book" w:hAnsi="Franklin Gothic Book"/>
          <w:sz w:val="17"/>
          <w:szCs w:val="17"/>
          <w:lang w:val="en-US"/>
        </w:rPr>
        <w:t>Storegga</w:t>
      </w:r>
      <w:proofErr w:type="spellEnd"/>
      <w:r w:rsidRPr="00007245">
        <w:rPr>
          <w:rFonts w:ascii="Franklin Gothic Book" w:hAnsi="Franklin Gothic Book"/>
          <w:sz w:val="17"/>
          <w:szCs w:val="17"/>
          <w:lang w:val="en-US"/>
        </w:rPr>
        <w:t xml:space="preserve"> tsunami and the 8.2 </w:t>
      </w:r>
      <w:proofErr w:type="spellStart"/>
      <w:r w:rsidRPr="00007245">
        <w:rPr>
          <w:rFonts w:ascii="Franklin Gothic Book" w:hAnsi="Franklin Gothic Book"/>
          <w:sz w:val="17"/>
          <w:szCs w:val="17"/>
          <w:lang w:val="en-US"/>
        </w:rPr>
        <w:t>k.y</w:t>
      </w:r>
      <w:proofErr w:type="spellEnd"/>
      <w:r w:rsidRPr="00007245">
        <w:rPr>
          <w:rFonts w:ascii="Franklin Gothic Book" w:hAnsi="Franklin Gothic Book"/>
          <w:sz w:val="17"/>
          <w:szCs w:val="17"/>
          <w:lang w:val="en-US"/>
        </w:rPr>
        <w:t>. cold event and hunter-fisher-gatherer resilience.</w:t>
      </w:r>
      <w:proofErr w:type="gramEnd"/>
      <w:r w:rsidRPr="00007245">
        <w:rPr>
          <w:rFonts w:ascii="Franklin Gothic Book" w:hAnsi="Franklin Gothic Book"/>
          <w:sz w:val="17"/>
          <w:szCs w:val="17"/>
          <w:lang w:val="en-US"/>
        </w:rPr>
        <w:t xml:space="preserve"> </w:t>
      </w:r>
      <w:proofErr w:type="gramStart"/>
      <w:r w:rsidRPr="00007245">
        <w:rPr>
          <w:rFonts w:ascii="Franklin Gothic Book" w:hAnsi="Franklin Gothic Book"/>
          <w:sz w:val="17"/>
          <w:szCs w:val="17"/>
          <w:lang w:val="en-US"/>
        </w:rPr>
        <w:t xml:space="preserve">It is concluded that 1) the vertical run-up of the </w:t>
      </w:r>
      <w:proofErr w:type="spellStart"/>
      <w:r w:rsidRPr="00007245">
        <w:rPr>
          <w:rFonts w:ascii="Franklin Gothic Book" w:hAnsi="Franklin Gothic Book"/>
          <w:sz w:val="17"/>
          <w:szCs w:val="17"/>
          <w:lang w:val="en-US"/>
        </w:rPr>
        <w:t>Storegga</w:t>
      </w:r>
      <w:proofErr w:type="spellEnd"/>
      <w:r w:rsidRPr="00007245">
        <w:rPr>
          <w:rFonts w:ascii="Franklin Gothic Book" w:hAnsi="Franklin Gothic Book"/>
          <w:sz w:val="17"/>
          <w:szCs w:val="17"/>
          <w:lang w:val="en-US"/>
        </w:rPr>
        <w:t xml:space="preserve"> tsunami in the inner </w:t>
      </w:r>
      <w:proofErr w:type="spellStart"/>
      <w:r w:rsidRPr="00007245">
        <w:rPr>
          <w:rFonts w:ascii="Franklin Gothic Book" w:hAnsi="Franklin Gothic Book"/>
          <w:sz w:val="17"/>
          <w:szCs w:val="17"/>
          <w:lang w:val="en-US"/>
        </w:rPr>
        <w:t>Varangerfjord</w:t>
      </w:r>
      <w:proofErr w:type="spellEnd"/>
      <w:r w:rsidRPr="00007245">
        <w:rPr>
          <w:rFonts w:ascii="Franklin Gothic Book" w:hAnsi="Franklin Gothic Book"/>
          <w:sz w:val="17"/>
          <w:szCs w:val="17"/>
          <w:lang w:val="en-US"/>
        </w:rPr>
        <w:t xml:space="preserve"> probably was 2 m or less, 2) the impact of the 8.2 </w:t>
      </w:r>
      <w:proofErr w:type="spellStart"/>
      <w:r w:rsidRPr="00007245">
        <w:rPr>
          <w:rFonts w:ascii="Franklin Gothic Book" w:hAnsi="Franklin Gothic Book"/>
          <w:sz w:val="17"/>
          <w:szCs w:val="17"/>
          <w:lang w:val="en-US"/>
        </w:rPr>
        <w:t>k.y</w:t>
      </w:r>
      <w:proofErr w:type="spellEnd"/>
      <w:r w:rsidRPr="00007245">
        <w:rPr>
          <w:rFonts w:ascii="Franklin Gothic Book" w:hAnsi="Franklin Gothic Book"/>
          <w:sz w:val="17"/>
          <w:szCs w:val="17"/>
          <w:lang w:val="en-US"/>
        </w:rPr>
        <w:t xml:space="preserve">. cold event on the ecology of </w:t>
      </w:r>
      <w:proofErr w:type="spellStart"/>
      <w:r w:rsidRPr="00007245">
        <w:rPr>
          <w:rFonts w:ascii="Franklin Gothic Book" w:hAnsi="Franklin Gothic Book"/>
          <w:sz w:val="17"/>
          <w:szCs w:val="17"/>
          <w:lang w:val="en-US"/>
        </w:rPr>
        <w:t>Finnmark</w:t>
      </w:r>
      <w:proofErr w:type="spellEnd"/>
      <w:r w:rsidRPr="00007245">
        <w:rPr>
          <w:rFonts w:ascii="Franklin Gothic Book" w:hAnsi="Franklin Gothic Book"/>
          <w:sz w:val="17"/>
          <w:szCs w:val="17"/>
          <w:lang w:val="en-US"/>
        </w:rPr>
        <w:t xml:space="preserve"> was relatively weak, and 3) the combined effect of both on human life probably was minor given a high degree of resilience among the population.</w:t>
      </w:r>
      <w:proofErr w:type="gramEnd"/>
    </w:p>
    <w:p w:rsidR="000477FA" w:rsidRDefault="000477FA" w:rsidP="00AF7A7F">
      <w:pPr>
        <w:spacing w:afterLines="80" w:after="192" w:line="240" w:lineRule="auto"/>
        <w:contextualSpacing/>
        <w:rPr>
          <w:rFonts w:ascii="Franklin Gothic Book" w:hAnsi="Franklin Gothic Book"/>
          <w:sz w:val="17"/>
          <w:szCs w:val="17"/>
          <w:lang w:val="en-US"/>
        </w:rPr>
      </w:pPr>
    </w:p>
    <w:p w:rsidR="000477FA" w:rsidRPr="00007245" w:rsidRDefault="000477FA" w:rsidP="000477FA">
      <w:pPr>
        <w:spacing w:afterLines="80" w:after="192" w:line="240" w:lineRule="auto"/>
        <w:contextualSpacing/>
        <w:rPr>
          <w:rFonts w:ascii="Franklin Gothic Book" w:hAnsi="Franklin Gothic Book"/>
          <w:sz w:val="20"/>
          <w:szCs w:val="20"/>
        </w:rPr>
      </w:pPr>
      <w:r w:rsidRPr="00007245">
        <w:rPr>
          <w:rFonts w:ascii="Franklin Gothic Book" w:hAnsi="Franklin Gothic Book"/>
          <w:sz w:val="20"/>
          <w:szCs w:val="20"/>
        </w:rPr>
        <w:t>16.00-</w:t>
      </w:r>
      <w:r w:rsidR="00ED4293" w:rsidRPr="00007245">
        <w:rPr>
          <w:rFonts w:ascii="Franklin Gothic Book" w:hAnsi="Franklin Gothic Book"/>
          <w:sz w:val="20"/>
          <w:szCs w:val="20"/>
        </w:rPr>
        <w:t xml:space="preserve"> </w:t>
      </w:r>
      <w:r w:rsidRPr="00007245">
        <w:rPr>
          <w:rFonts w:ascii="Franklin Gothic Book" w:hAnsi="Franklin Gothic Book"/>
          <w:sz w:val="20"/>
          <w:szCs w:val="20"/>
        </w:rPr>
        <w:t>16.30</w:t>
      </w:r>
      <w:r w:rsidRPr="00007245">
        <w:rPr>
          <w:rFonts w:ascii="Franklin Gothic Book" w:hAnsi="Franklin Gothic Book"/>
          <w:sz w:val="20"/>
          <w:szCs w:val="20"/>
        </w:rPr>
        <w:tab/>
        <w:t xml:space="preserve">Erlend Kirkeng Jørgensen, </w:t>
      </w:r>
      <w:proofErr w:type="spellStart"/>
      <w:r w:rsidRPr="00007245">
        <w:rPr>
          <w:rFonts w:ascii="Franklin Gothic Book" w:hAnsi="Franklin Gothic Book"/>
          <w:sz w:val="20"/>
          <w:szCs w:val="20"/>
        </w:rPr>
        <w:t>Petro</w:t>
      </w:r>
      <w:proofErr w:type="spellEnd"/>
      <w:r w:rsidRPr="00007245">
        <w:rPr>
          <w:rFonts w:ascii="Franklin Gothic Book" w:hAnsi="Franklin Gothic Book"/>
          <w:sz w:val="20"/>
          <w:szCs w:val="20"/>
        </w:rPr>
        <w:t xml:space="preserve"> </w:t>
      </w:r>
      <w:proofErr w:type="spellStart"/>
      <w:r w:rsidRPr="00007245">
        <w:rPr>
          <w:rFonts w:ascii="Franklin Gothic Book" w:hAnsi="Franklin Gothic Book"/>
          <w:sz w:val="20"/>
          <w:szCs w:val="20"/>
        </w:rPr>
        <w:t>Pesonen</w:t>
      </w:r>
      <w:proofErr w:type="spellEnd"/>
      <w:r w:rsidRPr="00007245">
        <w:rPr>
          <w:rFonts w:ascii="Franklin Gothic Book" w:hAnsi="Franklin Gothic Book"/>
          <w:sz w:val="20"/>
          <w:szCs w:val="20"/>
        </w:rPr>
        <w:t xml:space="preserve"> and </w:t>
      </w:r>
      <w:proofErr w:type="spellStart"/>
      <w:r w:rsidRPr="00007245">
        <w:rPr>
          <w:rFonts w:ascii="Franklin Gothic Book" w:hAnsi="Franklin Gothic Book"/>
          <w:sz w:val="20"/>
          <w:szCs w:val="20"/>
        </w:rPr>
        <w:t>Miikka</w:t>
      </w:r>
      <w:proofErr w:type="spellEnd"/>
      <w:r w:rsidRPr="00007245">
        <w:rPr>
          <w:rFonts w:ascii="Franklin Gothic Book" w:hAnsi="Franklin Gothic Book"/>
          <w:sz w:val="20"/>
          <w:szCs w:val="20"/>
        </w:rPr>
        <w:t xml:space="preserve"> </w:t>
      </w:r>
      <w:proofErr w:type="spellStart"/>
      <w:r w:rsidRPr="00007245">
        <w:rPr>
          <w:rFonts w:ascii="Franklin Gothic Book" w:hAnsi="Franklin Gothic Book"/>
          <w:sz w:val="20"/>
          <w:szCs w:val="20"/>
        </w:rPr>
        <w:t>Tallavaara</w:t>
      </w:r>
      <w:proofErr w:type="spellEnd"/>
    </w:p>
    <w:p w:rsidR="00DC0D9C" w:rsidRPr="00007245" w:rsidRDefault="00DC0D9C" w:rsidP="00DC0D9C">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Hunter-Gatherer Population Dynamics in Coastal Fennoscandia are </w:t>
      </w:r>
      <w:proofErr w:type="gramStart"/>
      <w:r w:rsidRPr="00007245">
        <w:rPr>
          <w:rFonts w:ascii="Franklin Gothic Demi" w:hAnsi="Franklin Gothic Demi"/>
          <w:sz w:val="20"/>
          <w:szCs w:val="20"/>
          <w:lang w:val="en-US"/>
        </w:rPr>
        <w:t>Driven</w:t>
      </w:r>
      <w:proofErr w:type="gramEnd"/>
      <w:r w:rsidRPr="00007245">
        <w:rPr>
          <w:rFonts w:ascii="Franklin Gothic Demi" w:hAnsi="Franklin Gothic Demi"/>
          <w:sz w:val="20"/>
          <w:szCs w:val="20"/>
          <w:lang w:val="en-US"/>
        </w:rPr>
        <w:t xml:space="preserve"> by Environmental Changes</w:t>
      </w:r>
    </w:p>
    <w:p w:rsidR="00F3485A" w:rsidRPr="00007245" w:rsidRDefault="000477FA" w:rsidP="000477FA">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In the ethnographic record, resource availability appears to be the most important limiting factor of population density of high- and mid-latitude hunter-gatherers. Climate, in turn, is the most important driver of productivity in terrestrial environments and influences marine productivity as well. Here, we present a case study evaluating the role of resource availability for coastal hunter-gatherer populations by </w:t>
      </w:r>
      <w:proofErr w:type="spellStart"/>
      <w:r w:rsidRPr="00007245">
        <w:rPr>
          <w:rFonts w:ascii="Franklin Gothic Book" w:hAnsi="Franklin Gothic Book"/>
          <w:sz w:val="17"/>
          <w:szCs w:val="17"/>
          <w:lang w:val="en-US"/>
        </w:rPr>
        <w:t>analysing</w:t>
      </w:r>
      <w:proofErr w:type="spellEnd"/>
      <w:r w:rsidRPr="00007245">
        <w:rPr>
          <w:rFonts w:ascii="Franklin Gothic Book" w:hAnsi="Franklin Gothic Book"/>
          <w:sz w:val="17"/>
          <w:szCs w:val="17"/>
          <w:lang w:val="en-US"/>
        </w:rPr>
        <w:t xml:space="preserve"> the interaction between long-term demographic and environmental trajectories in prehistoric Northern Norway and Western Finland. We reconstruct long-term population dynamics using temporal distributions of radiocarbon dates and shoreline dated sites. We compare population reconstructions to regional environmental proxies. In both regions, population dynamics of coastal hunter-gatherers are strongly correlated with changes in climate and marine environments. Both regions also show remarkable similarities in the population history, which suggests similarities in the patterns of underlying causes as well. Our results indicate that long-term population dynamics of coastal hunter-gatherers in northern Europe were closely linked to broad-scale environmental variability.</w:t>
      </w:r>
    </w:p>
    <w:p w:rsidR="00F3485A" w:rsidRPr="00007245" w:rsidRDefault="00F3485A" w:rsidP="00F3485A">
      <w:pPr>
        <w:spacing w:afterLines="80" w:after="192" w:line="240" w:lineRule="auto"/>
        <w:contextualSpacing/>
        <w:rPr>
          <w:rFonts w:ascii="Franklin Gothic Book" w:hAnsi="Franklin Gothic Book"/>
          <w:sz w:val="20"/>
          <w:szCs w:val="20"/>
          <w:lang w:val="en-US"/>
        </w:rPr>
      </w:pPr>
    </w:p>
    <w:p w:rsidR="00F3485A" w:rsidRPr="00007245" w:rsidRDefault="00F3485A" w:rsidP="00F3485A">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16.30-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17.00</w:t>
      </w:r>
      <w:r w:rsidRPr="00007245">
        <w:rPr>
          <w:rFonts w:ascii="Franklin Gothic Book" w:hAnsi="Franklin Gothic Book"/>
          <w:sz w:val="20"/>
          <w:szCs w:val="20"/>
          <w:lang w:val="en-US"/>
        </w:rPr>
        <w:tab/>
        <w:t xml:space="preserve">Steinar </w:t>
      </w:r>
      <w:proofErr w:type="spellStart"/>
      <w:r w:rsidRPr="00007245">
        <w:rPr>
          <w:rFonts w:ascii="Franklin Gothic Book" w:hAnsi="Franklin Gothic Book"/>
          <w:sz w:val="20"/>
          <w:szCs w:val="20"/>
          <w:lang w:val="en-US"/>
        </w:rPr>
        <w:t>Solheim</w:t>
      </w:r>
      <w:proofErr w:type="spellEnd"/>
      <w:r w:rsidRPr="00007245">
        <w:rPr>
          <w:rFonts w:ascii="Franklin Gothic Book" w:hAnsi="Franklin Gothic Book"/>
          <w:sz w:val="20"/>
          <w:szCs w:val="20"/>
          <w:lang w:val="en-US"/>
        </w:rPr>
        <w:t xml:space="preserve"> and Per </w:t>
      </w:r>
      <w:proofErr w:type="spellStart"/>
      <w:r w:rsidRPr="00007245">
        <w:rPr>
          <w:rFonts w:ascii="Franklin Gothic Book" w:hAnsi="Franklin Gothic Book"/>
          <w:sz w:val="20"/>
          <w:szCs w:val="20"/>
          <w:lang w:val="en-US"/>
        </w:rPr>
        <w:t>Persson</w:t>
      </w:r>
      <w:proofErr w:type="spellEnd"/>
    </w:p>
    <w:p w:rsidR="00115E0F" w:rsidRPr="00007245" w:rsidRDefault="00115E0F" w:rsidP="00115E0F">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Populating Coastal Landscapes: The Case of </w:t>
      </w:r>
      <w:proofErr w:type="spellStart"/>
      <w:r w:rsidRPr="00007245">
        <w:rPr>
          <w:rFonts w:ascii="Franklin Gothic Demi" w:hAnsi="Franklin Gothic Demi"/>
          <w:sz w:val="20"/>
          <w:szCs w:val="20"/>
          <w:lang w:val="en-US"/>
        </w:rPr>
        <w:t>Shorebound</w:t>
      </w:r>
      <w:proofErr w:type="spellEnd"/>
      <w:r w:rsidRPr="00007245">
        <w:rPr>
          <w:rFonts w:ascii="Franklin Gothic Demi" w:hAnsi="Franklin Gothic Demi"/>
          <w:sz w:val="20"/>
          <w:szCs w:val="20"/>
          <w:lang w:val="en-US"/>
        </w:rPr>
        <w:t xml:space="preserve"> Mesolithic Settlement in Southeastern Norway</w:t>
      </w:r>
    </w:p>
    <w:p w:rsidR="00F3485A" w:rsidRPr="00007245" w:rsidRDefault="00F3485A" w:rsidP="00F3485A">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The early and mid-Holocene landscape of southeastern Norway was under a constant process of change due to shifting sea level and constant land rise. This dynamic landscape offered Stone Age hunter-gatherers concentrations of aquatic and terrestrial resources. Unlike most parts of Europe, no Holocene transgressions are documented in this region but the degree of land uplift and sea level changes has varied between the different parts of southeastern Norway. </w:t>
      </w:r>
    </w:p>
    <w:p w:rsidR="00F3485A" w:rsidRPr="00007245" w:rsidRDefault="00F3485A" w:rsidP="00F3485A">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A recent study by the authors has demonstrated temporal stability in the coastal population in southeastern Norway during the early and mid-Holocene by using C14-dates as proxy. In this </w:t>
      </w:r>
      <w:proofErr w:type="gramStart"/>
      <w:r w:rsidRPr="00007245">
        <w:rPr>
          <w:rFonts w:ascii="Franklin Gothic Book" w:hAnsi="Franklin Gothic Book"/>
          <w:sz w:val="17"/>
          <w:szCs w:val="17"/>
          <w:lang w:val="en-US"/>
        </w:rPr>
        <w:t>paper</w:t>
      </w:r>
      <w:proofErr w:type="gramEnd"/>
      <w:r w:rsidRPr="00007245">
        <w:rPr>
          <w:rFonts w:ascii="Franklin Gothic Book" w:hAnsi="Franklin Gothic Book"/>
          <w:sz w:val="17"/>
          <w:szCs w:val="17"/>
          <w:lang w:val="en-US"/>
        </w:rPr>
        <w:t xml:space="preserve"> we will explore this further at a more detailed level by using the same data set to investigate the connection between settlement sites and the shifting shorelines and sea level. While earlier studies of settlement patterns have focused on limited </w:t>
      </w:r>
      <w:proofErr w:type="gramStart"/>
      <w:r w:rsidRPr="00007245">
        <w:rPr>
          <w:rFonts w:ascii="Franklin Gothic Book" w:hAnsi="Franklin Gothic Book"/>
          <w:sz w:val="17"/>
          <w:szCs w:val="17"/>
          <w:lang w:val="en-US"/>
        </w:rPr>
        <w:t>regions</w:t>
      </w:r>
      <w:proofErr w:type="gramEnd"/>
      <w:r w:rsidRPr="00007245">
        <w:rPr>
          <w:rFonts w:ascii="Franklin Gothic Book" w:hAnsi="Franklin Gothic Book"/>
          <w:sz w:val="17"/>
          <w:szCs w:val="17"/>
          <w:lang w:val="en-US"/>
        </w:rPr>
        <w:t xml:space="preserve"> we will expand on these studies and explore the coastal settlement pattern further by investigating Mesolithic sites from the entire Oslo fjord region.</w:t>
      </w:r>
    </w:p>
    <w:p w:rsidR="00AF7A7F" w:rsidRDefault="00F3485A" w:rsidP="00F3485A">
      <w:pPr>
        <w:spacing w:afterLines="80" w:after="192" w:line="240" w:lineRule="auto"/>
        <w:ind w:left="1416"/>
        <w:contextualSpacing/>
        <w:rPr>
          <w:rFonts w:ascii="Franklin Gothic Book" w:hAnsi="Franklin Gothic Book"/>
          <w:sz w:val="17"/>
          <w:szCs w:val="17"/>
          <w:lang w:val="en-US"/>
        </w:rPr>
        <w:sectPr w:rsidR="00AF7A7F" w:rsidSect="00AF7A7F">
          <w:headerReference w:type="default" r:id="rId16"/>
          <w:pgSz w:w="8419" w:h="11906" w:orient="landscape" w:code="9"/>
          <w:pgMar w:top="720" w:right="720" w:bottom="720" w:left="720" w:header="709" w:footer="709" w:gutter="0"/>
          <w:cols w:space="708"/>
          <w:docGrid w:linePitch="360"/>
        </w:sectPr>
      </w:pPr>
      <w:r w:rsidRPr="00007245">
        <w:rPr>
          <w:rFonts w:ascii="Franklin Gothic Book" w:hAnsi="Franklin Gothic Book"/>
          <w:sz w:val="17"/>
          <w:szCs w:val="17"/>
          <w:lang w:val="en-US"/>
        </w:rPr>
        <w:t xml:space="preserve">In order to so we will compare the temporal distribution of dates with the changing sea levels. In our </w:t>
      </w:r>
      <w:proofErr w:type="gramStart"/>
      <w:r w:rsidRPr="00007245">
        <w:rPr>
          <w:rFonts w:ascii="Franklin Gothic Book" w:hAnsi="Franklin Gothic Book"/>
          <w:sz w:val="17"/>
          <w:szCs w:val="17"/>
          <w:lang w:val="en-US"/>
        </w:rPr>
        <w:t>approach</w:t>
      </w:r>
      <w:proofErr w:type="gramEnd"/>
      <w:r w:rsidRPr="00007245">
        <w:rPr>
          <w:rFonts w:ascii="Franklin Gothic Book" w:hAnsi="Franklin Gothic Book"/>
          <w:sz w:val="17"/>
          <w:szCs w:val="17"/>
          <w:lang w:val="en-US"/>
        </w:rPr>
        <w:t xml:space="preserve"> we will adjust all C14-dated sites to the same “</w:t>
      </w:r>
      <w:proofErr w:type="spellStart"/>
      <w:r w:rsidRPr="00007245">
        <w:rPr>
          <w:rFonts w:ascii="Franklin Gothic Book" w:hAnsi="Franklin Gothic Book"/>
          <w:sz w:val="17"/>
          <w:szCs w:val="17"/>
          <w:lang w:val="en-US"/>
        </w:rPr>
        <w:t>nill</w:t>
      </w:r>
      <w:proofErr w:type="spellEnd"/>
      <w:r w:rsidRPr="00007245">
        <w:rPr>
          <w:rFonts w:ascii="Franklin Gothic Book" w:hAnsi="Franklin Gothic Book"/>
          <w:sz w:val="17"/>
          <w:szCs w:val="17"/>
          <w:lang w:val="en-US"/>
        </w:rPr>
        <w:t xml:space="preserve">-curve” in order to directly compare different parts of the region and to investigate the connection between settlement and changing shorelines. Can we expect a clear pattern of continuity in </w:t>
      </w:r>
      <w:proofErr w:type="spellStart"/>
      <w:r w:rsidRPr="00007245">
        <w:rPr>
          <w:rFonts w:ascii="Franklin Gothic Book" w:hAnsi="Franklin Gothic Book"/>
          <w:sz w:val="17"/>
          <w:szCs w:val="17"/>
          <w:lang w:val="en-US"/>
        </w:rPr>
        <w:t>shorebound</w:t>
      </w:r>
      <w:proofErr w:type="spellEnd"/>
      <w:r w:rsidRPr="00007245">
        <w:rPr>
          <w:rFonts w:ascii="Franklin Gothic Book" w:hAnsi="Franklin Gothic Book"/>
          <w:sz w:val="17"/>
          <w:szCs w:val="17"/>
          <w:lang w:val="en-US"/>
        </w:rPr>
        <w:t xml:space="preserve"> settlement as indicated by previous studies? If and consequently when we observe variation or breaks in </w:t>
      </w:r>
      <w:proofErr w:type="spellStart"/>
      <w:r w:rsidRPr="00007245">
        <w:rPr>
          <w:rFonts w:ascii="Franklin Gothic Book" w:hAnsi="Franklin Gothic Book"/>
          <w:sz w:val="17"/>
          <w:szCs w:val="17"/>
          <w:lang w:val="en-US"/>
        </w:rPr>
        <w:t>shorebound</w:t>
      </w:r>
      <w:proofErr w:type="spellEnd"/>
      <w:r w:rsidRPr="00007245">
        <w:rPr>
          <w:rFonts w:ascii="Franklin Gothic Book" w:hAnsi="Franklin Gothic Book"/>
          <w:sz w:val="17"/>
          <w:szCs w:val="17"/>
          <w:lang w:val="en-US"/>
        </w:rPr>
        <w:t xml:space="preserve"> settlement, what are the reasons for this? Here we offer a new approach to investigate the temporal development in coastal settlement pattern in southeastern Norway. This study will also give a more detailed picture of the general temporal</w:t>
      </w:r>
      <w:r w:rsidR="00AF7A7F">
        <w:rPr>
          <w:rFonts w:ascii="Franklin Gothic Book" w:hAnsi="Franklin Gothic Book"/>
          <w:sz w:val="17"/>
          <w:szCs w:val="17"/>
          <w:lang w:val="en-US"/>
        </w:rPr>
        <w:t xml:space="preserve"> development in human activity </w:t>
      </w:r>
      <w:r w:rsidRPr="00007245">
        <w:rPr>
          <w:rFonts w:ascii="Franklin Gothic Book" w:hAnsi="Franklin Gothic Book"/>
          <w:sz w:val="17"/>
          <w:szCs w:val="17"/>
          <w:lang w:val="en-US"/>
        </w:rPr>
        <w:t>in the coastal areas of southeastern Norway.</w:t>
      </w:r>
    </w:p>
    <w:p w:rsidR="00E55BCB" w:rsidRPr="00007245" w:rsidRDefault="00E55BCB" w:rsidP="00E55BCB">
      <w:pPr>
        <w:spacing w:afterLines="80" w:after="192" w:line="240" w:lineRule="auto"/>
        <w:contextualSpacing/>
        <w:rPr>
          <w:rFonts w:ascii="Franklin Gothic Book" w:hAnsi="Franklin Gothic Book"/>
          <w:sz w:val="20"/>
          <w:szCs w:val="20"/>
          <w:lang w:val="en-US"/>
        </w:rPr>
      </w:pPr>
    </w:p>
    <w:p w:rsidR="00E55BCB" w:rsidRPr="00007245" w:rsidRDefault="00E55BCB" w:rsidP="00E55BCB">
      <w:pPr>
        <w:spacing w:afterLines="80" w:after="192" w:line="240" w:lineRule="auto"/>
        <w:ind w:left="1410" w:hanging="1410"/>
        <w:contextualSpacing/>
        <w:rPr>
          <w:rFonts w:ascii="Franklin Gothic Book" w:hAnsi="Franklin Gothic Book"/>
          <w:sz w:val="20"/>
          <w:szCs w:val="20"/>
        </w:rPr>
      </w:pPr>
      <w:r w:rsidRPr="00007245">
        <w:rPr>
          <w:rFonts w:ascii="Franklin Gothic Book" w:hAnsi="Franklin Gothic Book"/>
          <w:sz w:val="20"/>
          <w:szCs w:val="20"/>
        </w:rPr>
        <w:lastRenderedPageBreak/>
        <w:t>17.00-</w:t>
      </w:r>
      <w:r w:rsidR="00ED4293" w:rsidRPr="00007245">
        <w:rPr>
          <w:rFonts w:ascii="Franklin Gothic Book" w:hAnsi="Franklin Gothic Book"/>
          <w:sz w:val="20"/>
          <w:szCs w:val="20"/>
        </w:rPr>
        <w:t xml:space="preserve"> </w:t>
      </w:r>
      <w:r w:rsidRPr="00007245">
        <w:rPr>
          <w:rFonts w:ascii="Franklin Gothic Book" w:hAnsi="Franklin Gothic Book"/>
          <w:sz w:val="20"/>
          <w:szCs w:val="20"/>
        </w:rPr>
        <w:t>17.30</w:t>
      </w:r>
      <w:r w:rsidRPr="00007245">
        <w:rPr>
          <w:rFonts w:ascii="Franklin Gothic Book" w:hAnsi="Franklin Gothic Book"/>
          <w:sz w:val="20"/>
          <w:szCs w:val="20"/>
        </w:rPr>
        <w:tab/>
        <w:t xml:space="preserve">Knut Andreas Bergsvik, Leif Inge </w:t>
      </w:r>
      <w:proofErr w:type="spellStart"/>
      <w:r w:rsidRPr="00007245">
        <w:rPr>
          <w:rFonts w:ascii="Franklin Gothic Book" w:hAnsi="Franklin Gothic Book"/>
          <w:sz w:val="20"/>
          <w:szCs w:val="20"/>
        </w:rPr>
        <w:t>Åstveit</w:t>
      </w:r>
      <w:proofErr w:type="spellEnd"/>
      <w:r w:rsidRPr="00007245">
        <w:rPr>
          <w:rFonts w:ascii="Franklin Gothic Book" w:hAnsi="Franklin Gothic Book"/>
          <w:sz w:val="20"/>
          <w:szCs w:val="20"/>
        </w:rPr>
        <w:t xml:space="preserve">, Kim </w:t>
      </w:r>
      <w:proofErr w:type="spellStart"/>
      <w:r w:rsidRPr="00007245">
        <w:rPr>
          <w:rFonts w:ascii="Franklin Gothic Book" w:hAnsi="Franklin Gothic Book"/>
          <w:sz w:val="20"/>
          <w:szCs w:val="20"/>
        </w:rPr>
        <w:t>Darmark</w:t>
      </w:r>
      <w:proofErr w:type="spellEnd"/>
      <w:r w:rsidRPr="00007245">
        <w:rPr>
          <w:rFonts w:ascii="Franklin Gothic Book" w:hAnsi="Franklin Gothic Book"/>
          <w:sz w:val="20"/>
          <w:szCs w:val="20"/>
        </w:rPr>
        <w:t xml:space="preserve"> and Jostein Aksdal</w:t>
      </w:r>
    </w:p>
    <w:p w:rsidR="00115E0F" w:rsidRPr="00007245" w:rsidRDefault="00115E0F" w:rsidP="00115E0F">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Demographic Developments in Stone Age Western Norway (11.500-3800 </w:t>
      </w:r>
      <w:proofErr w:type="spellStart"/>
      <w:r w:rsidRPr="00007245">
        <w:rPr>
          <w:rFonts w:ascii="Franklin Gothic Demi" w:hAnsi="Franklin Gothic Demi"/>
          <w:sz w:val="20"/>
          <w:szCs w:val="20"/>
          <w:lang w:val="en-US"/>
        </w:rPr>
        <w:t>cal</w:t>
      </w:r>
      <w:proofErr w:type="spellEnd"/>
      <w:r w:rsidRPr="00007245">
        <w:rPr>
          <w:rFonts w:ascii="Franklin Gothic Demi" w:hAnsi="Franklin Gothic Demi"/>
          <w:sz w:val="20"/>
          <w:szCs w:val="20"/>
          <w:lang w:val="en-US"/>
        </w:rPr>
        <w:t xml:space="preserve"> BP) by Proxy of Radiocarbon Dates, Site Counts and Stray-Finds</w:t>
      </w:r>
    </w:p>
    <w:p w:rsidR="00E55BCB" w:rsidRPr="00007245" w:rsidRDefault="00E55BCB" w:rsidP="00E55BCB">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Large numbers of Stone Age sites have been surveyed and excavated in western Norway during the last few decades, mainly </w:t>
      </w:r>
      <w:proofErr w:type="gramStart"/>
      <w:r w:rsidRPr="00007245">
        <w:rPr>
          <w:rFonts w:ascii="Franklin Gothic Book" w:hAnsi="Franklin Gothic Book"/>
          <w:sz w:val="17"/>
          <w:szCs w:val="17"/>
          <w:lang w:val="en-US"/>
        </w:rPr>
        <w:t>as a result</w:t>
      </w:r>
      <w:proofErr w:type="gramEnd"/>
      <w:r w:rsidRPr="00007245">
        <w:rPr>
          <w:rFonts w:ascii="Franklin Gothic Book" w:hAnsi="Franklin Gothic Book"/>
          <w:sz w:val="17"/>
          <w:szCs w:val="17"/>
          <w:lang w:val="en-US"/>
        </w:rPr>
        <w:t xml:space="preserve"> of modern development and cultural heritage management. This work has also produced significant amounts of radiocarbon dates. The data is truly massive, but has, until now, not been sufficiently organized and systematized </w:t>
      </w:r>
      <w:proofErr w:type="gramStart"/>
      <w:r w:rsidRPr="00007245">
        <w:rPr>
          <w:rFonts w:ascii="Franklin Gothic Book" w:hAnsi="Franklin Gothic Book"/>
          <w:sz w:val="17"/>
          <w:szCs w:val="17"/>
          <w:lang w:val="en-US"/>
        </w:rPr>
        <w:t>for the purpose of</w:t>
      </w:r>
      <w:proofErr w:type="gramEnd"/>
      <w:r w:rsidRPr="00007245">
        <w:rPr>
          <w:rFonts w:ascii="Franklin Gothic Book" w:hAnsi="Franklin Gothic Book"/>
          <w:sz w:val="17"/>
          <w:szCs w:val="17"/>
          <w:lang w:val="en-US"/>
        </w:rPr>
        <w:t xml:space="preserve"> doing research on long-term social and economic change. The same is true for the large quantities of Stone Age stray finds, which have been delivered by local farmers to the University museum of Bergen since the museum was established in 1825. A new project, which is a collaboration between university archaeologists and archaeologists from the county administration, aims at bringing together these different datasets for comparative purposes, with a specific goal of studying demographic change. In addition to data mining and basic classification, the work consists of summing up the radiocarbon dates, performing site counts and evaluating the distribution of stray-finds. In our </w:t>
      </w:r>
      <w:proofErr w:type="gramStart"/>
      <w:r w:rsidRPr="00007245">
        <w:rPr>
          <w:rFonts w:ascii="Franklin Gothic Book" w:hAnsi="Franklin Gothic Book"/>
          <w:sz w:val="17"/>
          <w:szCs w:val="17"/>
          <w:lang w:val="en-US"/>
        </w:rPr>
        <w:t>paper</w:t>
      </w:r>
      <w:proofErr w:type="gramEnd"/>
      <w:r w:rsidRPr="00007245">
        <w:rPr>
          <w:rFonts w:ascii="Franklin Gothic Book" w:hAnsi="Franklin Gothic Book"/>
          <w:sz w:val="17"/>
          <w:szCs w:val="17"/>
          <w:lang w:val="en-US"/>
        </w:rPr>
        <w:t xml:space="preserve"> we wish to critically discuss the sometimes conflicting patterns emerging from the study and their bearing on demographic changes. Several source-critical factors are considered, such as biases of collection, site differences, and differences in settlement-patterns during the Stone Age.</w:t>
      </w:r>
    </w:p>
    <w:p w:rsidR="00E55BCB" w:rsidRPr="00007245" w:rsidRDefault="00E55BCB" w:rsidP="00E55BCB">
      <w:pPr>
        <w:spacing w:afterLines="80" w:after="192" w:line="240" w:lineRule="auto"/>
        <w:contextualSpacing/>
        <w:rPr>
          <w:rFonts w:ascii="Franklin Gothic Book" w:hAnsi="Franklin Gothic Book"/>
          <w:sz w:val="20"/>
          <w:szCs w:val="20"/>
          <w:lang w:val="en-US"/>
        </w:rPr>
      </w:pPr>
    </w:p>
    <w:p w:rsidR="00E55BCB" w:rsidRPr="00007245" w:rsidRDefault="00E55BCB" w:rsidP="00926113">
      <w:pPr>
        <w:spacing w:line="240" w:lineRule="auto"/>
        <w:rPr>
          <w:rFonts w:ascii="Franklin Gothic Book" w:hAnsi="Franklin Gothic Book"/>
          <w:sz w:val="20"/>
          <w:szCs w:val="20"/>
          <w:lang w:val="en-US"/>
        </w:rPr>
      </w:pPr>
      <w:r w:rsidRPr="00007245">
        <w:rPr>
          <w:rFonts w:ascii="Franklin Gothic Book" w:hAnsi="Franklin Gothic Book"/>
          <w:sz w:val="20"/>
          <w:szCs w:val="20"/>
          <w:lang w:val="en-US"/>
        </w:rPr>
        <w:t>17-30-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18.00</w:t>
      </w:r>
      <w:r w:rsidRPr="00007245">
        <w:rPr>
          <w:rFonts w:ascii="Franklin Gothic Book" w:hAnsi="Franklin Gothic Book"/>
          <w:sz w:val="20"/>
          <w:szCs w:val="20"/>
          <w:lang w:val="en-US"/>
        </w:rPr>
        <w:tab/>
        <w:t>Discussion</w:t>
      </w:r>
    </w:p>
    <w:p w:rsidR="00B76445" w:rsidRPr="00007245" w:rsidRDefault="00E55BCB" w:rsidP="0056678F">
      <w:pPr>
        <w:spacing w:line="240" w:lineRule="auto"/>
        <w:ind w:left="1412" w:hanging="1410"/>
        <w:contextualSpacing/>
        <w:rPr>
          <w:rFonts w:ascii="Franklin Gothic Book" w:hAnsi="Franklin Gothic Book"/>
          <w:sz w:val="20"/>
          <w:szCs w:val="20"/>
          <w:lang w:val="en-US"/>
        </w:rPr>
      </w:pPr>
      <w:r w:rsidRPr="00007245">
        <w:rPr>
          <w:rFonts w:ascii="Franklin Gothic Book" w:hAnsi="Franklin Gothic Book"/>
          <w:sz w:val="20"/>
          <w:szCs w:val="20"/>
          <w:lang w:val="en-US"/>
        </w:rPr>
        <w:t>18.00-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20.00</w:t>
      </w:r>
      <w:r w:rsidRPr="00007245">
        <w:rPr>
          <w:rFonts w:ascii="Franklin Gothic Book" w:hAnsi="Franklin Gothic Book"/>
          <w:sz w:val="20"/>
          <w:szCs w:val="20"/>
          <w:lang w:val="en-US"/>
        </w:rPr>
        <w:tab/>
      </w:r>
      <w:r w:rsidR="00B76445" w:rsidRPr="00007245">
        <w:rPr>
          <w:rFonts w:ascii="Franklin Gothic Book" w:hAnsi="Franklin Gothic Book"/>
          <w:sz w:val="20"/>
          <w:szCs w:val="20"/>
          <w:lang w:val="en-US"/>
        </w:rPr>
        <w:t>Harriett</w:t>
      </w:r>
      <w:r w:rsidR="006013D0" w:rsidRPr="00007245">
        <w:rPr>
          <w:rFonts w:ascii="Franklin Gothic Book" w:hAnsi="Franklin Gothic Book"/>
          <w:sz w:val="20"/>
          <w:szCs w:val="20"/>
          <w:lang w:val="en-US"/>
        </w:rPr>
        <w:t xml:space="preserve"> Hagan</w:t>
      </w:r>
    </w:p>
    <w:p w:rsidR="0056678F" w:rsidRPr="00007245" w:rsidRDefault="00B76445" w:rsidP="0056678F">
      <w:pPr>
        <w:spacing w:line="240" w:lineRule="auto"/>
        <w:ind w:left="1412"/>
        <w:contextualSpacing/>
        <w:rPr>
          <w:rFonts w:ascii="Franklin Gothic Demi" w:hAnsi="Franklin Gothic Demi"/>
          <w:sz w:val="20"/>
          <w:szCs w:val="20"/>
          <w:lang w:val="en-US"/>
        </w:rPr>
      </w:pPr>
      <w:r w:rsidRPr="00007245">
        <w:rPr>
          <w:rFonts w:ascii="Franklin Gothic Demi" w:hAnsi="Franklin Gothic Demi"/>
          <w:sz w:val="20"/>
          <w:szCs w:val="20"/>
          <w:lang w:val="en-US"/>
        </w:rPr>
        <w:t>Welcome to Alta Museum</w:t>
      </w:r>
    </w:p>
    <w:p w:rsidR="00926113" w:rsidRPr="00007245" w:rsidRDefault="00E55BCB" w:rsidP="0056678F">
      <w:pPr>
        <w:spacing w:line="240" w:lineRule="auto"/>
        <w:ind w:left="1412"/>
        <w:rPr>
          <w:rFonts w:ascii="Franklin Gothic Book" w:hAnsi="Franklin Gothic Book"/>
          <w:sz w:val="20"/>
          <w:szCs w:val="20"/>
          <w:lang w:val="en-US"/>
        </w:rPr>
      </w:pPr>
      <w:r w:rsidRPr="00007245">
        <w:rPr>
          <w:rFonts w:ascii="Franklin Gothic Book" w:hAnsi="Franklin Gothic Book"/>
          <w:sz w:val="20"/>
          <w:szCs w:val="20"/>
          <w:lang w:val="en-US"/>
        </w:rPr>
        <w:t>Reception</w:t>
      </w:r>
      <w:r w:rsidR="00B76445" w:rsidRPr="00007245">
        <w:rPr>
          <w:rFonts w:ascii="Franklin Gothic Book" w:hAnsi="Franklin Gothic Book"/>
          <w:sz w:val="20"/>
          <w:szCs w:val="20"/>
          <w:lang w:val="en-US"/>
        </w:rPr>
        <w:t xml:space="preserve"> and</w:t>
      </w:r>
      <w:r w:rsidR="00DC0D9C" w:rsidRPr="00007245">
        <w:rPr>
          <w:rFonts w:ascii="Franklin Gothic Book" w:hAnsi="Franklin Gothic Book"/>
          <w:sz w:val="20"/>
          <w:szCs w:val="20"/>
          <w:lang w:val="en-US"/>
        </w:rPr>
        <w:t xml:space="preserve"> Poster P</w:t>
      </w:r>
      <w:r w:rsidRPr="00007245">
        <w:rPr>
          <w:rFonts w:ascii="Franklin Gothic Book" w:hAnsi="Franklin Gothic Book"/>
          <w:sz w:val="20"/>
          <w:szCs w:val="20"/>
          <w:lang w:val="en-US"/>
        </w:rPr>
        <w:t>resentations</w:t>
      </w:r>
    </w:p>
    <w:p w:rsidR="0024386B" w:rsidRDefault="00E55BCB" w:rsidP="0056678F">
      <w:pPr>
        <w:spacing w:before="160" w:line="240" w:lineRule="auto"/>
        <w:rPr>
          <w:rFonts w:ascii="Franklin Gothic Book" w:hAnsi="Franklin Gothic Book"/>
          <w:sz w:val="20"/>
          <w:szCs w:val="20"/>
          <w:lang w:val="en-US"/>
        </w:rPr>
        <w:sectPr w:rsidR="0024386B" w:rsidSect="00AF7A7F">
          <w:headerReference w:type="default" r:id="rId17"/>
          <w:pgSz w:w="8419" w:h="11906" w:orient="landscape" w:code="9"/>
          <w:pgMar w:top="720" w:right="720" w:bottom="720" w:left="720" w:header="709" w:footer="709" w:gutter="0"/>
          <w:cols w:space="708"/>
          <w:docGrid w:linePitch="360"/>
        </w:sectPr>
      </w:pPr>
      <w:r w:rsidRPr="00007245">
        <w:rPr>
          <w:rFonts w:ascii="Franklin Gothic Book" w:hAnsi="Franklin Gothic Book"/>
          <w:sz w:val="20"/>
          <w:szCs w:val="20"/>
          <w:lang w:val="en-US"/>
        </w:rPr>
        <w:t>20.00-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21.30</w:t>
      </w:r>
      <w:r w:rsidRPr="00007245">
        <w:rPr>
          <w:rFonts w:ascii="Franklin Gothic Book" w:hAnsi="Franklin Gothic Book"/>
          <w:sz w:val="20"/>
          <w:szCs w:val="20"/>
          <w:lang w:val="en-US"/>
        </w:rPr>
        <w:tab/>
        <w:t>Night visit to the rock art at Alta Museum</w:t>
      </w:r>
    </w:p>
    <w:p w:rsidR="003F4D07" w:rsidRDefault="00273134" w:rsidP="003F4D07">
      <w:pPr>
        <w:spacing w:afterLines="80" w:after="192" w:line="240" w:lineRule="auto"/>
        <w:contextualSpacing/>
        <w:rPr>
          <w:rFonts w:ascii="Franklin Gothic Heavy" w:hAnsi="Franklin Gothic Heavy"/>
          <w:sz w:val="36"/>
          <w:szCs w:val="36"/>
          <w:lang w:val="en-US"/>
        </w:rPr>
      </w:pPr>
      <w:r w:rsidRPr="00273134">
        <w:rPr>
          <w:rFonts w:ascii="Franklin Gothic Heavy" w:hAnsi="Franklin Gothic Heavy"/>
          <w:sz w:val="36"/>
          <w:szCs w:val="36"/>
          <w:lang w:val="en-US"/>
        </w:rPr>
        <w:t>Wednesday, September 26, 2018</w:t>
      </w:r>
    </w:p>
    <w:p w:rsidR="003F4D07" w:rsidRDefault="003F4D07" w:rsidP="003F4D07">
      <w:pPr>
        <w:spacing w:afterLines="80" w:after="192" w:line="240" w:lineRule="auto"/>
        <w:contextualSpacing/>
        <w:rPr>
          <w:rFonts w:ascii="Franklin Gothic Book" w:hAnsi="Franklin Gothic Book"/>
          <w:sz w:val="20"/>
          <w:szCs w:val="20"/>
          <w:lang w:val="en-US"/>
        </w:rPr>
      </w:pPr>
    </w:p>
    <w:p w:rsidR="00827693" w:rsidRPr="00007245" w:rsidRDefault="00827693" w:rsidP="003F4D07">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09.00-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09.30</w:t>
      </w:r>
      <w:r w:rsidRPr="00007245">
        <w:rPr>
          <w:rFonts w:ascii="Franklin Gothic Book" w:hAnsi="Franklin Gothic Book"/>
          <w:sz w:val="20"/>
          <w:szCs w:val="20"/>
          <w:lang w:val="en-US"/>
        </w:rPr>
        <w:tab/>
        <w:t>Lisa Rankin</w:t>
      </w:r>
    </w:p>
    <w:p w:rsidR="00D22513" w:rsidRPr="00007245" w:rsidRDefault="00D22513" w:rsidP="00D22513">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Demography in the Details:  Assessing Labrador Inuit Village Populations during the Contact Era</w:t>
      </w:r>
    </w:p>
    <w:p w:rsidR="00827693" w:rsidRPr="00007245" w:rsidRDefault="00827693" w:rsidP="00827693">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Since 2001, Memorial University has been engaged in survey and excavation along the coast of Labrador, Canada.  Much of this work has been directed towards investigating the historic period Inuit occupation of the area, spanning the 15th to 20th centuries.  In particular, we</w:t>
      </w:r>
      <w:r w:rsidR="00DC0D9C" w:rsidRPr="00007245">
        <w:rPr>
          <w:rFonts w:ascii="Franklin Gothic Book" w:hAnsi="Franklin Gothic Book"/>
          <w:sz w:val="17"/>
          <w:szCs w:val="17"/>
          <w:lang w:val="en-US"/>
        </w:rPr>
        <w:t xml:space="preserve"> have been attempting </w:t>
      </w:r>
      <w:proofErr w:type="gramStart"/>
      <w:r w:rsidR="00DC0D9C" w:rsidRPr="00007245">
        <w:rPr>
          <w:rFonts w:ascii="Franklin Gothic Book" w:hAnsi="Franklin Gothic Book"/>
          <w:sz w:val="17"/>
          <w:szCs w:val="17"/>
          <w:lang w:val="en-US"/>
        </w:rPr>
        <w:t xml:space="preserve">to better </w:t>
      </w:r>
      <w:r w:rsidRPr="00007245">
        <w:rPr>
          <w:rFonts w:ascii="Franklin Gothic Book" w:hAnsi="Franklin Gothic Book"/>
          <w:sz w:val="17"/>
          <w:szCs w:val="17"/>
          <w:lang w:val="en-US"/>
        </w:rPr>
        <w:t>understand</w:t>
      </w:r>
      <w:proofErr w:type="gramEnd"/>
      <w:r w:rsidRPr="00007245">
        <w:rPr>
          <w:rFonts w:ascii="Franklin Gothic Book" w:hAnsi="Franklin Gothic Book"/>
          <w:sz w:val="17"/>
          <w:szCs w:val="17"/>
          <w:lang w:val="en-US"/>
        </w:rPr>
        <w:t xml:space="preserve"> the variability and evolution of relations between the Inuit and European visitors and settlers during that period, and concurrent variations and changes in Inuit politics, social structure, demographics and economy.  Demographic patterns have emerged as a key variable in the archaeological analysis of these issues.  People may be familiar with the now well-documented 18th-century shift from single-family to multi-family Inuit houses in Labrador and elsewhere, and with the generally accepted explanation of this as expressing changes in power and leadership structures resulting from the involvement of the Inuit in the wider, global economic community.  Less often discussed, however, is the fragile analytical basis for quantifying the key variables of house population and contemporaneity, on which this entire explanation rests.  This paper considers new data from several historic period Inuit sites in Labrador, as well as comparative data from elsewhere in the Arctic, to address these key questions and their implications for socio-demographic interpretations.</w:t>
      </w:r>
    </w:p>
    <w:p w:rsidR="00827693" w:rsidRPr="00007245" w:rsidRDefault="00827693" w:rsidP="00827693">
      <w:pPr>
        <w:spacing w:afterLines="80" w:after="192" w:line="240" w:lineRule="auto"/>
        <w:contextualSpacing/>
        <w:rPr>
          <w:rFonts w:ascii="Franklin Gothic Book" w:hAnsi="Franklin Gothic Book"/>
          <w:sz w:val="20"/>
          <w:szCs w:val="20"/>
          <w:lang w:val="en-US"/>
        </w:rPr>
      </w:pPr>
    </w:p>
    <w:p w:rsidR="00827693" w:rsidRPr="00007245" w:rsidRDefault="00827693" w:rsidP="00827693">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09.30-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10.00</w:t>
      </w:r>
      <w:r w:rsidRPr="00007245">
        <w:rPr>
          <w:rFonts w:ascii="Franklin Gothic Book" w:hAnsi="Franklin Gothic Book"/>
          <w:sz w:val="20"/>
          <w:szCs w:val="20"/>
          <w:lang w:val="en-US"/>
        </w:rPr>
        <w:tab/>
        <w:t xml:space="preserve">Andre </w:t>
      </w:r>
      <w:proofErr w:type="spellStart"/>
      <w:r w:rsidRPr="00007245">
        <w:rPr>
          <w:rFonts w:ascii="Franklin Gothic Book" w:hAnsi="Franklin Gothic Book"/>
          <w:sz w:val="20"/>
          <w:szCs w:val="20"/>
          <w:lang w:val="en-US"/>
        </w:rPr>
        <w:t>Costopoulos</w:t>
      </w:r>
      <w:proofErr w:type="spellEnd"/>
    </w:p>
    <w:p w:rsidR="00D22513" w:rsidRPr="00007245" w:rsidRDefault="00D22513" w:rsidP="00D22513">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Variation in Regional Scale Shoreline Displacement Drove Settlement Decisions in Prehistoric Eastern James Bay, Quebec</w:t>
      </w:r>
    </w:p>
    <w:p w:rsidR="00827693" w:rsidRPr="00007245" w:rsidRDefault="00827693" w:rsidP="00827693">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There is relatively little literature on human habitat choice, and especially on specific settlement decisions. Here we show that in at least one post-glacial northern coastal environment, variability in regional </w:t>
      </w:r>
      <w:proofErr w:type="gramStart"/>
      <w:r w:rsidRPr="00007245">
        <w:rPr>
          <w:rFonts w:ascii="Franklin Gothic Book" w:hAnsi="Franklin Gothic Book"/>
          <w:sz w:val="17"/>
          <w:szCs w:val="17"/>
          <w:lang w:val="en-US"/>
        </w:rPr>
        <w:t>scale shoreline displacement rate</w:t>
      </w:r>
      <w:proofErr w:type="gramEnd"/>
      <w:r w:rsidRPr="00007245">
        <w:rPr>
          <w:rFonts w:ascii="Franklin Gothic Book" w:hAnsi="Franklin Gothic Book"/>
          <w:sz w:val="17"/>
          <w:szCs w:val="17"/>
          <w:lang w:val="en-US"/>
        </w:rPr>
        <w:t xml:space="preserve"> is a significant driver of settlement decisions both for prehistoric and current populations. We used GIS and field survey in the Eastern James Bay region of northern Quebec to study its settlement history and propose a cultural algorithm that replicates the observed settlement distribution. We compare these results with data from Northern Finland and explore whether they can be generalized to all northern coastal environments characterized by rapid shoreline displacement. We discuss whether other environmental variables might have a similar impact in other contexts.</w:t>
      </w:r>
    </w:p>
    <w:p w:rsidR="00827693" w:rsidRPr="00007245" w:rsidRDefault="00827693" w:rsidP="00827693">
      <w:pPr>
        <w:spacing w:afterLines="80" w:after="192" w:line="240" w:lineRule="auto"/>
        <w:contextualSpacing/>
        <w:rPr>
          <w:rFonts w:ascii="Franklin Gothic Book" w:hAnsi="Franklin Gothic Book"/>
          <w:sz w:val="20"/>
          <w:szCs w:val="20"/>
          <w:lang w:val="en-US"/>
        </w:rPr>
      </w:pPr>
    </w:p>
    <w:p w:rsidR="00827693" w:rsidRPr="00007245" w:rsidRDefault="00827693" w:rsidP="00827693">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10.00-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10.30</w:t>
      </w:r>
      <w:r w:rsidRPr="00007245">
        <w:rPr>
          <w:rFonts w:ascii="Franklin Gothic Book" w:hAnsi="Franklin Gothic Book"/>
          <w:sz w:val="20"/>
          <w:szCs w:val="20"/>
          <w:lang w:val="en-US"/>
        </w:rPr>
        <w:tab/>
        <w:t xml:space="preserve">Ingrid </w:t>
      </w:r>
      <w:proofErr w:type="spellStart"/>
      <w:r w:rsidRPr="00007245">
        <w:rPr>
          <w:rFonts w:ascii="Franklin Gothic Book" w:hAnsi="Franklin Gothic Book"/>
          <w:sz w:val="20"/>
          <w:szCs w:val="20"/>
          <w:lang w:val="en-US"/>
        </w:rPr>
        <w:t>Fuglestvedt</w:t>
      </w:r>
      <w:proofErr w:type="spellEnd"/>
    </w:p>
    <w:p w:rsidR="00DD2C9A" w:rsidRPr="00007245" w:rsidRDefault="00DD2C9A" w:rsidP="00DD2C9A">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5633 BC by the Oslo Fjord: Settlement Organization and Demographic Structure</w:t>
      </w:r>
    </w:p>
    <w:p w:rsidR="0024386B" w:rsidRDefault="00827693" w:rsidP="00827693">
      <w:pPr>
        <w:spacing w:afterLines="80" w:after="192" w:line="240" w:lineRule="auto"/>
        <w:ind w:left="1416"/>
        <w:contextualSpacing/>
        <w:rPr>
          <w:rFonts w:ascii="Franklin Gothic Book" w:hAnsi="Franklin Gothic Book"/>
          <w:sz w:val="17"/>
          <w:szCs w:val="17"/>
          <w:lang w:val="en-US"/>
        </w:rPr>
        <w:sectPr w:rsidR="0024386B" w:rsidSect="0024386B">
          <w:headerReference w:type="default" r:id="rId18"/>
          <w:pgSz w:w="8419" w:h="11906" w:orient="landscape" w:code="9"/>
          <w:pgMar w:top="720" w:right="720" w:bottom="720" w:left="720" w:header="709" w:footer="709" w:gutter="0"/>
          <w:cols w:space="708"/>
          <w:docGrid w:linePitch="360"/>
        </w:sectPr>
      </w:pPr>
      <w:r w:rsidRPr="00007245">
        <w:rPr>
          <w:rFonts w:ascii="Franklin Gothic Book" w:hAnsi="Franklin Gothic Book"/>
          <w:sz w:val="17"/>
          <w:szCs w:val="17"/>
          <w:lang w:val="en-US"/>
        </w:rPr>
        <w:t>The empirical ground for the study of the Stone Age settlement in Norway has increased immensely during the last few decades. Due to a large number of research projects whose results are presented in reports and theses (or both), the body of data is larger than ever before. Along with the increase in number of investigated sites, the number of c14-dates has increased</w:t>
      </w:r>
    </w:p>
    <w:p w:rsidR="008503A3" w:rsidRDefault="008503A3" w:rsidP="00827693">
      <w:pPr>
        <w:spacing w:afterLines="80" w:after="192" w:line="240" w:lineRule="auto"/>
        <w:ind w:left="1416"/>
        <w:contextualSpacing/>
        <w:rPr>
          <w:rFonts w:ascii="Franklin Gothic Book" w:hAnsi="Franklin Gothic Book"/>
          <w:sz w:val="17"/>
          <w:szCs w:val="17"/>
          <w:lang w:val="en-US"/>
        </w:rPr>
      </w:pPr>
    </w:p>
    <w:p w:rsidR="00827693" w:rsidRPr="00007245" w:rsidRDefault="00827693" w:rsidP="00827693">
      <w:pPr>
        <w:spacing w:afterLines="80" w:after="192" w:line="240" w:lineRule="auto"/>
        <w:ind w:left="1416"/>
        <w:contextualSpacing/>
        <w:rPr>
          <w:rFonts w:ascii="Franklin Gothic Book" w:hAnsi="Franklin Gothic Book"/>
          <w:sz w:val="17"/>
          <w:szCs w:val="17"/>
          <w:lang w:val="en-US"/>
        </w:rPr>
      </w:pPr>
      <w:proofErr w:type="gramStart"/>
      <w:r w:rsidRPr="00007245">
        <w:rPr>
          <w:rFonts w:ascii="Franklin Gothic Book" w:hAnsi="Franklin Gothic Book"/>
          <w:sz w:val="17"/>
          <w:szCs w:val="17"/>
          <w:lang w:val="en-US"/>
        </w:rPr>
        <w:t>accordingly</w:t>
      </w:r>
      <w:proofErr w:type="gramEnd"/>
      <w:r w:rsidRPr="00007245">
        <w:rPr>
          <w:rFonts w:ascii="Franklin Gothic Book" w:hAnsi="Franklin Gothic Book"/>
          <w:sz w:val="17"/>
          <w:szCs w:val="17"/>
          <w:lang w:val="en-US"/>
        </w:rPr>
        <w:t xml:space="preserve">. Thus, developments in site organization can be studied in time sequences of “finer” resolution. </w:t>
      </w:r>
    </w:p>
    <w:p w:rsidR="006121C6" w:rsidRPr="00007245" w:rsidRDefault="00827693" w:rsidP="006121C6">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The suggested paper is part of the pilot project Temporalities of the Stone Age, whose general aim is to make use of this empirical basis for synthetizing purposes, and whose overall analytical formula is the time concept belonging to the </w:t>
      </w:r>
      <w:proofErr w:type="spellStart"/>
      <w:r w:rsidRPr="00007245">
        <w:rPr>
          <w:rFonts w:ascii="Franklin Gothic Book" w:hAnsi="Franklin Gothic Book"/>
          <w:sz w:val="17"/>
          <w:szCs w:val="17"/>
          <w:lang w:val="en-US"/>
        </w:rPr>
        <w:t>Annales</w:t>
      </w:r>
      <w:proofErr w:type="spellEnd"/>
      <w:r w:rsidRPr="00007245">
        <w:rPr>
          <w:rFonts w:ascii="Franklin Gothic Book" w:hAnsi="Franklin Gothic Book"/>
          <w:sz w:val="17"/>
          <w:szCs w:val="17"/>
          <w:lang w:val="en-US"/>
        </w:rPr>
        <w:t xml:space="preserve"> School in archaeology (la longue </w:t>
      </w:r>
      <w:proofErr w:type="spellStart"/>
      <w:r w:rsidRPr="00007245">
        <w:rPr>
          <w:rFonts w:ascii="Franklin Gothic Book" w:hAnsi="Franklin Gothic Book"/>
          <w:sz w:val="17"/>
          <w:szCs w:val="17"/>
          <w:lang w:val="en-US"/>
        </w:rPr>
        <w:t>durée</w:t>
      </w:r>
      <w:proofErr w:type="spellEnd"/>
      <w:r w:rsidRPr="00007245">
        <w:rPr>
          <w:rFonts w:ascii="Franklin Gothic Book" w:hAnsi="Franklin Gothic Book"/>
          <w:sz w:val="17"/>
          <w:szCs w:val="17"/>
          <w:lang w:val="en-US"/>
        </w:rPr>
        <w:t xml:space="preserve">, conjuncture, </w:t>
      </w:r>
      <w:proofErr w:type="gramStart"/>
      <w:r w:rsidRPr="00007245">
        <w:rPr>
          <w:rFonts w:ascii="Franklin Gothic Book" w:hAnsi="Franklin Gothic Book"/>
          <w:sz w:val="17"/>
          <w:szCs w:val="17"/>
          <w:lang w:val="en-US"/>
        </w:rPr>
        <w:t>event</w:t>
      </w:r>
      <w:proofErr w:type="gramEnd"/>
      <w:r w:rsidRPr="00007245">
        <w:rPr>
          <w:rFonts w:ascii="Franklin Gothic Book" w:hAnsi="Franklin Gothic Book"/>
          <w:sz w:val="17"/>
          <w:szCs w:val="17"/>
          <w:lang w:val="en-US"/>
        </w:rPr>
        <w:t xml:space="preserve">). However, the “pilot part” of the project includes an attempt to isolate a temporal unit as narrow as possible, i.e. a “unit of contemporaneity”. The ideal goal would be to investigate the year 5633 BC. The aim of defining this specific year in Mesolithic history is certainly methodically problematic; the ambition will be to discuss the possibilities of such an approach and ultimately to be able to record which sites were inhabited at this frozen point in time. Through this temporal </w:t>
      </w:r>
      <w:proofErr w:type="gramStart"/>
      <w:r w:rsidRPr="00007245">
        <w:rPr>
          <w:rFonts w:ascii="Franklin Gothic Book" w:hAnsi="Franklin Gothic Book"/>
          <w:sz w:val="17"/>
          <w:szCs w:val="17"/>
          <w:lang w:val="en-US"/>
        </w:rPr>
        <w:t>approach</w:t>
      </w:r>
      <w:proofErr w:type="gramEnd"/>
      <w:r w:rsidRPr="00007245">
        <w:rPr>
          <w:rFonts w:ascii="Franklin Gothic Book" w:hAnsi="Franklin Gothic Book"/>
          <w:sz w:val="17"/>
          <w:szCs w:val="17"/>
          <w:lang w:val="en-US"/>
        </w:rPr>
        <w:t xml:space="preserve"> the aim is to reconstruct an authentic image of the settlement organization and ultimately the demographic structure in regions by the Oslo Fjord. The study will be based on material available in reports from</w:t>
      </w:r>
      <w:r w:rsidR="006121C6" w:rsidRPr="00007245">
        <w:rPr>
          <w:rFonts w:ascii="Franklin Gothic Book" w:hAnsi="Franklin Gothic Book"/>
          <w:sz w:val="17"/>
          <w:szCs w:val="17"/>
          <w:lang w:val="en-US"/>
        </w:rPr>
        <w:t xml:space="preserve"> the Museum of Cultural History.</w:t>
      </w:r>
    </w:p>
    <w:p w:rsidR="006121C6" w:rsidRPr="00007245" w:rsidRDefault="006121C6" w:rsidP="006121C6">
      <w:pPr>
        <w:spacing w:afterLines="80" w:after="192" w:line="240" w:lineRule="auto"/>
        <w:contextualSpacing/>
        <w:rPr>
          <w:rFonts w:ascii="Franklin Gothic Book" w:hAnsi="Franklin Gothic Book"/>
          <w:sz w:val="20"/>
          <w:szCs w:val="20"/>
          <w:lang w:val="en-US"/>
        </w:rPr>
      </w:pPr>
    </w:p>
    <w:p w:rsidR="006121C6" w:rsidRPr="00007245" w:rsidRDefault="006121C6" w:rsidP="006121C6">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10.30-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11.00</w:t>
      </w:r>
      <w:r w:rsidRPr="00007245">
        <w:rPr>
          <w:rFonts w:ascii="Franklin Gothic Book" w:hAnsi="Franklin Gothic Book"/>
          <w:sz w:val="20"/>
          <w:szCs w:val="20"/>
          <w:lang w:val="en-US"/>
        </w:rPr>
        <w:tab/>
        <w:t>Kenneth Webb Vollan</w:t>
      </w:r>
    </w:p>
    <w:p w:rsidR="00DD2C9A" w:rsidRPr="00007245" w:rsidRDefault="00DD2C9A" w:rsidP="00DD2C9A">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Estimating Group Size of a Coastal </w:t>
      </w:r>
      <w:proofErr w:type="spellStart"/>
      <w:r w:rsidRPr="00007245">
        <w:rPr>
          <w:rFonts w:ascii="Franklin Gothic Demi" w:hAnsi="Franklin Gothic Demi"/>
          <w:sz w:val="20"/>
          <w:szCs w:val="20"/>
          <w:lang w:val="en-US"/>
        </w:rPr>
        <w:t>Housepit</w:t>
      </w:r>
      <w:proofErr w:type="spellEnd"/>
      <w:r w:rsidRPr="00007245">
        <w:rPr>
          <w:rFonts w:ascii="Franklin Gothic Demi" w:hAnsi="Franklin Gothic Demi"/>
          <w:sz w:val="20"/>
          <w:szCs w:val="20"/>
          <w:lang w:val="en-US"/>
        </w:rPr>
        <w:t xml:space="preserve"> Site: Temporal Issues of a Palimpsest Record </w:t>
      </w:r>
    </w:p>
    <w:p w:rsidR="006121C6" w:rsidRPr="00007245" w:rsidRDefault="006121C6" w:rsidP="006121C6">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Stone Age </w:t>
      </w:r>
      <w:proofErr w:type="spellStart"/>
      <w:r w:rsidRPr="00007245">
        <w:rPr>
          <w:rFonts w:ascii="Franklin Gothic Book" w:hAnsi="Franklin Gothic Book"/>
          <w:sz w:val="17"/>
          <w:szCs w:val="17"/>
          <w:lang w:val="en-US"/>
        </w:rPr>
        <w:t>housepit</w:t>
      </w:r>
      <w:proofErr w:type="spellEnd"/>
      <w:r w:rsidRPr="00007245">
        <w:rPr>
          <w:rFonts w:ascii="Franklin Gothic Book" w:hAnsi="Franklin Gothic Book"/>
          <w:sz w:val="17"/>
          <w:szCs w:val="17"/>
          <w:lang w:val="en-US"/>
        </w:rPr>
        <w:t xml:space="preserve"> sites along the coast of Arctic Norway typically comprises five to 20 dwellings, often forming rows along elevated ancient beach ridges or terraces. Traditionally, a dwelling structure has often been treated as a chronologically continuous unit. With the increasing number of radiocarbon determinations from archaeological excavations of Stone Age sites in the region since the early 1990s, this prerequisite can be questioned. The most recent excavations provide 14C-dates from single dwelling structures in quantities not formally seen. On numerous occasions, radiocarbon determinations from the same dwelling structure prove to be widely spread in time – possibly indicating multiple episodes of occupation. </w:t>
      </w:r>
    </w:p>
    <w:p w:rsidR="006121C6" w:rsidRPr="00007245" w:rsidRDefault="006121C6" w:rsidP="006121C6">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What implications does this recognition have on our understanding of group size, the number of inhabitants using a site at any given time? Through a case study of a coastal Stone Age site, mainly utilizing the radiocarbon dates, this presentation demonstrates the palimpsest nature of the archaeological record. It addresses some general problems this has when estimating group size, but the issue of dwelling contemporaneity will be highlighted. The contemporaneity problem lies at the heart of basic questions about sites; such as, does larger sites with many </w:t>
      </w:r>
      <w:proofErr w:type="spellStart"/>
      <w:r w:rsidRPr="00007245">
        <w:rPr>
          <w:rFonts w:ascii="Franklin Gothic Book" w:hAnsi="Franklin Gothic Book"/>
          <w:sz w:val="17"/>
          <w:szCs w:val="17"/>
          <w:lang w:val="en-US"/>
        </w:rPr>
        <w:t>housepits</w:t>
      </w:r>
      <w:proofErr w:type="spellEnd"/>
      <w:r w:rsidRPr="00007245">
        <w:rPr>
          <w:rFonts w:ascii="Franklin Gothic Book" w:hAnsi="Franklin Gothic Book"/>
          <w:sz w:val="17"/>
          <w:szCs w:val="17"/>
          <w:lang w:val="en-US"/>
        </w:rPr>
        <w:t xml:space="preserve"> indicate that it was inhabited by larger groups, than smaller </w:t>
      </w:r>
      <w:proofErr w:type="gramStart"/>
      <w:r w:rsidRPr="00007245">
        <w:rPr>
          <w:rFonts w:ascii="Franklin Gothic Book" w:hAnsi="Franklin Gothic Book"/>
          <w:sz w:val="17"/>
          <w:szCs w:val="17"/>
          <w:lang w:val="en-US"/>
        </w:rPr>
        <w:t>sites?</w:t>
      </w:r>
      <w:proofErr w:type="gramEnd"/>
      <w:r w:rsidRPr="00007245">
        <w:rPr>
          <w:rFonts w:ascii="Franklin Gothic Book" w:hAnsi="Franklin Gothic Book"/>
          <w:sz w:val="17"/>
          <w:szCs w:val="17"/>
          <w:lang w:val="en-US"/>
        </w:rPr>
        <w:t xml:space="preserve"> Which, furthermore, form the basis of population models on larger scales.</w:t>
      </w:r>
    </w:p>
    <w:p w:rsidR="00B76445" w:rsidRPr="00007245" w:rsidRDefault="00B76445" w:rsidP="00B76445">
      <w:pPr>
        <w:spacing w:afterLines="80" w:after="192" w:line="240" w:lineRule="auto"/>
        <w:contextualSpacing/>
        <w:rPr>
          <w:rFonts w:ascii="Franklin Gothic Book" w:hAnsi="Franklin Gothic Book"/>
          <w:sz w:val="20"/>
          <w:szCs w:val="20"/>
          <w:lang w:val="en-US"/>
        </w:rPr>
      </w:pPr>
    </w:p>
    <w:p w:rsidR="00B76445" w:rsidRPr="00007245" w:rsidRDefault="00B76445" w:rsidP="009D5B5F">
      <w:pPr>
        <w:spacing w:line="240" w:lineRule="auto"/>
        <w:rPr>
          <w:rFonts w:ascii="Franklin Gothic Book" w:hAnsi="Franklin Gothic Book"/>
          <w:sz w:val="20"/>
          <w:szCs w:val="20"/>
          <w:lang w:val="en-US"/>
        </w:rPr>
      </w:pPr>
      <w:r w:rsidRPr="00007245">
        <w:rPr>
          <w:rFonts w:ascii="Franklin Gothic Book" w:hAnsi="Franklin Gothic Book"/>
          <w:sz w:val="20"/>
          <w:szCs w:val="20"/>
          <w:lang w:val="en-US"/>
        </w:rPr>
        <w:t>11.00-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11.30</w:t>
      </w:r>
      <w:r w:rsidRPr="00007245">
        <w:rPr>
          <w:rFonts w:ascii="Franklin Gothic Book" w:hAnsi="Franklin Gothic Book"/>
          <w:sz w:val="20"/>
          <w:szCs w:val="20"/>
          <w:lang w:val="en-US"/>
        </w:rPr>
        <w:tab/>
        <w:t>Coffee and Fruit</w:t>
      </w:r>
    </w:p>
    <w:p w:rsidR="00B76445" w:rsidRPr="00007245" w:rsidRDefault="00B76445" w:rsidP="009D5B5F">
      <w:pPr>
        <w:spacing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11.30-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13.00</w:t>
      </w:r>
      <w:r w:rsidRPr="00007245">
        <w:rPr>
          <w:rFonts w:ascii="Franklin Gothic Book" w:hAnsi="Franklin Gothic Book"/>
          <w:sz w:val="20"/>
          <w:szCs w:val="20"/>
          <w:lang w:val="en-US"/>
        </w:rPr>
        <w:tab/>
        <w:t>Jan Magne Gjerde</w:t>
      </w:r>
    </w:p>
    <w:p w:rsidR="00B76445" w:rsidRPr="00007245" w:rsidRDefault="00B76445" w:rsidP="009D5B5F">
      <w:pPr>
        <w:spacing w:line="240" w:lineRule="auto"/>
        <w:ind w:left="708" w:firstLine="708"/>
        <w:rPr>
          <w:rFonts w:ascii="Franklin Gothic Book" w:hAnsi="Franklin Gothic Book"/>
          <w:b/>
          <w:sz w:val="20"/>
          <w:szCs w:val="20"/>
          <w:lang w:val="en-US"/>
        </w:rPr>
      </w:pPr>
      <w:r w:rsidRPr="00007245">
        <w:rPr>
          <w:rFonts w:ascii="Franklin Gothic Book" w:hAnsi="Franklin Gothic Book"/>
          <w:b/>
          <w:sz w:val="20"/>
          <w:szCs w:val="20"/>
          <w:lang w:val="en-US"/>
        </w:rPr>
        <w:t>Guided rock art tour</w:t>
      </w:r>
    </w:p>
    <w:p w:rsidR="00AF7A7F" w:rsidRDefault="00B76445" w:rsidP="009D5B5F">
      <w:pPr>
        <w:spacing w:line="240" w:lineRule="auto"/>
        <w:rPr>
          <w:rFonts w:ascii="Franklin Gothic Book" w:hAnsi="Franklin Gothic Book"/>
          <w:sz w:val="20"/>
          <w:szCs w:val="20"/>
          <w:lang w:val="en-US"/>
        </w:rPr>
        <w:sectPr w:rsidR="00AF7A7F" w:rsidSect="0024386B">
          <w:headerReference w:type="default" r:id="rId19"/>
          <w:pgSz w:w="8419" w:h="11906" w:orient="landscape" w:code="9"/>
          <w:pgMar w:top="720" w:right="720" w:bottom="720" w:left="720" w:header="709" w:footer="709" w:gutter="0"/>
          <w:cols w:space="708"/>
          <w:docGrid w:linePitch="360"/>
        </w:sectPr>
      </w:pPr>
      <w:r w:rsidRPr="00007245">
        <w:rPr>
          <w:rFonts w:ascii="Franklin Gothic Book" w:hAnsi="Franklin Gothic Book"/>
          <w:sz w:val="20"/>
          <w:szCs w:val="20"/>
          <w:lang w:val="en-US"/>
        </w:rPr>
        <w:t>13.00-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14.00</w:t>
      </w:r>
      <w:r w:rsidRPr="00007245">
        <w:rPr>
          <w:rFonts w:ascii="Franklin Gothic Book" w:hAnsi="Franklin Gothic Book"/>
          <w:sz w:val="20"/>
          <w:szCs w:val="20"/>
          <w:lang w:val="en-US"/>
        </w:rPr>
        <w:tab/>
        <w:t>Lunch</w:t>
      </w:r>
    </w:p>
    <w:p w:rsidR="000A1C5F" w:rsidRDefault="000A1C5F" w:rsidP="00B76445">
      <w:pPr>
        <w:spacing w:afterLines="80" w:after="192" w:line="240" w:lineRule="auto"/>
        <w:contextualSpacing/>
        <w:rPr>
          <w:rFonts w:ascii="Franklin Gothic Book" w:hAnsi="Franklin Gothic Book"/>
          <w:sz w:val="20"/>
          <w:szCs w:val="20"/>
          <w:lang w:val="en-US"/>
        </w:rPr>
      </w:pPr>
    </w:p>
    <w:p w:rsidR="00B76445" w:rsidRPr="00007245" w:rsidRDefault="00B76445" w:rsidP="00B76445">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14.00-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14.30</w:t>
      </w:r>
      <w:r w:rsidRPr="00007245">
        <w:rPr>
          <w:rFonts w:ascii="Franklin Gothic Book" w:hAnsi="Franklin Gothic Book"/>
          <w:sz w:val="20"/>
          <w:szCs w:val="20"/>
          <w:lang w:val="en-US"/>
        </w:rPr>
        <w:tab/>
        <w:t xml:space="preserve">Ian J. </w:t>
      </w:r>
      <w:proofErr w:type="spellStart"/>
      <w:r w:rsidRPr="00007245">
        <w:rPr>
          <w:rFonts w:ascii="Franklin Gothic Book" w:hAnsi="Franklin Gothic Book"/>
          <w:sz w:val="20"/>
          <w:szCs w:val="20"/>
          <w:lang w:val="en-US"/>
        </w:rPr>
        <w:t>McNiven</w:t>
      </w:r>
      <w:proofErr w:type="spellEnd"/>
    </w:p>
    <w:p w:rsidR="00DD2C9A" w:rsidRPr="00007245" w:rsidRDefault="00DD2C9A" w:rsidP="00DD2C9A">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Networking the Living and the Dead: The Importance of Rituals in Building Long-Term Resilient Maritime Communities</w:t>
      </w:r>
    </w:p>
    <w:p w:rsidR="00B76445" w:rsidRPr="00007245" w:rsidRDefault="00B76445" w:rsidP="00B76445">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Small-scale maritime societies, especially those in precarious environments, build resiliency through a broad range of risk buffering strategies to offset short-term seasonal and medium-term decadal fluctuations in the availability of food resources. In some </w:t>
      </w:r>
      <w:proofErr w:type="gramStart"/>
      <w:r w:rsidRPr="00007245">
        <w:rPr>
          <w:rFonts w:ascii="Franklin Gothic Book" w:hAnsi="Franklin Gothic Book"/>
          <w:sz w:val="17"/>
          <w:szCs w:val="17"/>
          <w:lang w:val="en-US"/>
        </w:rPr>
        <w:t>cases</w:t>
      </w:r>
      <w:proofErr w:type="gramEnd"/>
      <w:r w:rsidRPr="00007245">
        <w:rPr>
          <w:rFonts w:ascii="Franklin Gothic Book" w:hAnsi="Franklin Gothic Book"/>
          <w:sz w:val="17"/>
          <w:szCs w:val="17"/>
          <w:lang w:val="en-US"/>
        </w:rPr>
        <w:t xml:space="preserve"> strategies focus on enhancing and extending the availability of foods through environmental manipulation and/or storage. In other cases, ensuring food availability through lean periods focuses on importing foods from </w:t>
      </w:r>
      <w:proofErr w:type="spellStart"/>
      <w:r w:rsidRPr="00007245">
        <w:rPr>
          <w:rFonts w:ascii="Franklin Gothic Book" w:hAnsi="Franklin Gothic Book"/>
          <w:sz w:val="17"/>
          <w:szCs w:val="17"/>
          <w:lang w:val="en-US"/>
        </w:rPr>
        <w:t>neighbouring</w:t>
      </w:r>
      <w:proofErr w:type="spellEnd"/>
      <w:r w:rsidRPr="00007245">
        <w:rPr>
          <w:rFonts w:ascii="Franklin Gothic Book" w:hAnsi="Franklin Gothic Book"/>
          <w:sz w:val="17"/>
          <w:szCs w:val="17"/>
          <w:lang w:val="en-US"/>
        </w:rPr>
        <w:t xml:space="preserve"> communities. Both these intra- and inter-community resourcing strategies rely on maintenance of social relationships expressed through ritual practices that transcend the living and the dead and human and non-human. This paper explores the economic, social, spiritual, and ritual dimensions of risk buffering strategies in drought-prone coastal contexts using reef island communities of central Torres Strait in tropical northeast Australia as a case study. In their natural and isolated state, these reef islands are unsuitable for residential habitation by people. Yet ethnographic and archaeological evidence reveals the presence of a series of highly successful and networked reef island communities with a collective identity as the </w:t>
      </w:r>
      <w:proofErr w:type="spellStart"/>
      <w:r w:rsidRPr="00007245">
        <w:rPr>
          <w:rFonts w:ascii="Franklin Gothic Book" w:hAnsi="Franklin Gothic Book"/>
          <w:sz w:val="17"/>
          <w:szCs w:val="17"/>
          <w:lang w:val="en-US"/>
        </w:rPr>
        <w:t>Kulkalgal</w:t>
      </w:r>
      <w:proofErr w:type="spellEnd"/>
      <w:r w:rsidRPr="00007245">
        <w:rPr>
          <w:rFonts w:ascii="Franklin Gothic Book" w:hAnsi="Franklin Gothic Book"/>
          <w:sz w:val="17"/>
          <w:szCs w:val="17"/>
          <w:lang w:val="en-US"/>
        </w:rPr>
        <w:t xml:space="preserve"> people. I argue that understanding the long-term development of reef island communities resilient to extreme and potentially catastrophic resource fluctuations requires an anthropologically nuanced approach to archaeological research that explores the embeddedness of the numinous realm of spiritual agency expressed through the materiality of ritual practices.</w:t>
      </w:r>
    </w:p>
    <w:p w:rsidR="00B76445" w:rsidRPr="00007245" w:rsidRDefault="00B76445" w:rsidP="00B76445">
      <w:pPr>
        <w:spacing w:afterLines="80" w:after="192" w:line="240" w:lineRule="auto"/>
        <w:contextualSpacing/>
        <w:rPr>
          <w:rFonts w:ascii="Franklin Gothic Book" w:hAnsi="Franklin Gothic Book"/>
          <w:sz w:val="20"/>
          <w:szCs w:val="20"/>
          <w:lang w:val="en-US"/>
        </w:rPr>
      </w:pPr>
    </w:p>
    <w:p w:rsidR="00B76445" w:rsidRPr="00007245" w:rsidRDefault="00B76445" w:rsidP="00B76445">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14.30-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15.00</w:t>
      </w:r>
      <w:r w:rsidRPr="00007245">
        <w:rPr>
          <w:rFonts w:ascii="Franklin Gothic Book" w:hAnsi="Franklin Gothic Book"/>
          <w:sz w:val="20"/>
          <w:szCs w:val="20"/>
          <w:lang w:val="en-US"/>
        </w:rPr>
        <w:tab/>
      </w:r>
      <w:proofErr w:type="spellStart"/>
      <w:r w:rsidRPr="00007245">
        <w:rPr>
          <w:rFonts w:ascii="Franklin Gothic Book" w:hAnsi="Franklin Gothic Book"/>
          <w:sz w:val="20"/>
          <w:szCs w:val="20"/>
          <w:lang w:val="en-US"/>
        </w:rPr>
        <w:t>Almut</w:t>
      </w:r>
      <w:proofErr w:type="spellEnd"/>
      <w:r w:rsidRPr="00007245">
        <w:rPr>
          <w:rFonts w:ascii="Franklin Gothic Book" w:hAnsi="Franklin Gothic Book"/>
          <w:sz w:val="20"/>
          <w:szCs w:val="20"/>
          <w:lang w:val="en-US"/>
        </w:rPr>
        <w:t xml:space="preserve"> </w:t>
      </w:r>
      <w:proofErr w:type="spellStart"/>
      <w:r w:rsidRPr="00007245">
        <w:rPr>
          <w:rFonts w:ascii="Franklin Gothic Book" w:hAnsi="Franklin Gothic Book"/>
          <w:sz w:val="20"/>
          <w:szCs w:val="20"/>
          <w:lang w:val="en-US"/>
        </w:rPr>
        <w:t>Schülke</w:t>
      </w:r>
      <w:proofErr w:type="spellEnd"/>
    </w:p>
    <w:p w:rsidR="00DD2C9A" w:rsidRPr="00007245" w:rsidRDefault="00DD2C9A" w:rsidP="00DD2C9A">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Hunter-Gatherer Coastal Landscapes Challenged (and Transformed?): Populating Strategic Nodal Points through the Erection of Stone Monuments in 4th Millennium Eastern Norway </w:t>
      </w:r>
    </w:p>
    <w:p w:rsidR="000A1C5F" w:rsidRDefault="00B76445" w:rsidP="00B76445">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In the </w:t>
      </w:r>
      <w:proofErr w:type="gramStart"/>
      <w:r w:rsidRPr="00007245">
        <w:rPr>
          <w:rFonts w:ascii="Franklin Gothic Book" w:hAnsi="Franklin Gothic Book"/>
          <w:sz w:val="17"/>
          <w:szCs w:val="17"/>
          <w:lang w:val="en-US"/>
        </w:rPr>
        <w:t>4th</w:t>
      </w:r>
      <w:proofErr w:type="gramEnd"/>
      <w:r w:rsidRPr="00007245">
        <w:rPr>
          <w:rFonts w:ascii="Franklin Gothic Book" w:hAnsi="Franklin Gothic Book"/>
          <w:sz w:val="17"/>
          <w:szCs w:val="17"/>
          <w:lang w:val="en-US"/>
        </w:rPr>
        <w:t xml:space="preserve"> millennium BC the hunter-gatherer societies in the Scandinavian Taiga zone were gradually affected and changed by influences from agrarian societies to the south, in cultural, economic, social and ritual terms. The modes and intensity of this contact, and questions related to internal changes or immigration of groups of people are still only partly understood. This talk will deal with how such mechanisms of social change can be investigated archaeologically. It will discuss the interpretative potential of ritual sites in Eastern Norway, mainly Neolithic monumental (“megalithic”) stone-tombs, which are located at strategic nodal points in coastal areas. The manifold of meanings of these sites will be explored, addressing various aspects of cultural encounters that are embedded in these monuments. These include aspects like the topographic location of the sites with regard to accessibility and movement, as well as the intentions and practices that led to their formation, including their erection, use and abandonment. </w:t>
      </w:r>
      <w:proofErr w:type="gramStart"/>
      <w:r w:rsidRPr="00007245">
        <w:rPr>
          <w:rFonts w:ascii="Franklin Gothic Book" w:hAnsi="Franklin Gothic Book"/>
          <w:sz w:val="17"/>
          <w:szCs w:val="17"/>
          <w:lang w:val="en-US"/>
        </w:rPr>
        <w:t>The erection of these ritual sites challenged existing understandings of social space, and can be seen as forms of “transported landscapes”.</w:t>
      </w:r>
      <w:proofErr w:type="gramEnd"/>
      <w:r w:rsidRPr="00007245">
        <w:rPr>
          <w:rFonts w:ascii="Franklin Gothic Book" w:hAnsi="Franklin Gothic Book"/>
          <w:sz w:val="17"/>
          <w:szCs w:val="17"/>
          <w:lang w:val="en-US"/>
        </w:rPr>
        <w:t xml:space="preserve"> In the broader discussion of the “</w:t>
      </w:r>
      <w:proofErr w:type="spellStart"/>
      <w:r w:rsidRPr="00007245">
        <w:rPr>
          <w:rFonts w:ascii="Franklin Gothic Book" w:hAnsi="Franklin Gothic Book"/>
          <w:sz w:val="17"/>
          <w:szCs w:val="17"/>
          <w:lang w:val="en-US"/>
        </w:rPr>
        <w:t>neolithisation</w:t>
      </w:r>
      <w:proofErr w:type="spellEnd"/>
      <w:r w:rsidRPr="00007245">
        <w:rPr>
          <w:rFonts w:ascii="Franklin Gothic Book" w:hAnsi="Franklin Gothic Book"/>
          <w:sz w:val="17"/>
          <w:szCs w:val="17"/>
          <w:lang w:val="en-US"/>
        </w:rPr>
        <w:t xml:space="preserve">” of Northern hunter-gatherer communities, and in the wider context of the data available, this approach will contribute to “populating” coastal landscapes, by directing the attention to the </w:t>
      </w:r>
    </w:p>
    <w:p w:rsidR="000A1C5F" w:rsidRDefault="000A1C5F" w:rsidP="00B76445">
      <w:pPr>
        <w:spacing w:afterLines="80" w:after="192" w:line="240" w:lineRule="auto"/>
        <w:ind w:left="1416"/>
        <w:contextualSpacing/>
        <w:rPr>
          <w:rFonts w:ascii="Franklin Gothic Book" w:hAnsi="Franklin Gothic Book"/>
          <w:sz w:val="17"/>
          <w:szCs w:val="17"/>
          <w:lang w:val="en-US"/>
        </w:rPr>
        <w:sectPr w:rsidR="000A1C5F" w:rsidSect="0024386B">
          <w:headerReference w:type="default" r:id="rId20"/>
          <w:pgSz w:w="8419" w:h="11906" w:orient="landscape" w:code="9"/>
          <w:pgMar w:top="720" w:right="720" w:bottom="720" w:left="720" w:header="709" w:footer="709" w:gutter="0"/>
          <w:cols w:space="708"/>
          <w:docGrid w:linePitch="360"/>
        </w:sectPr>
      </w:pPr>
    </w:p>
    <w:p w:rsidR="000A1C5F" w:rsidRDefault="000A1C5F" w:rsidP="00B76445">
      <w:pPr>
        <w:spacing w:afterLines="80" w:after="192" w:line="240" w:lineRule="auto"/>
        <w:ind w:left="1416"/>
        <w:contextualSpacing/>
        <w:rPr>
          <w:rFonts w:ascii="Franklin Gothic Book" w:hAnsi="Franklin Gothic Book"/>
          <w:sz w:val="17"/>
          <w:szCs w:val="17"/>
          <w:lang w:val="en-US"/>
        </w:rPr>
      </w:pPr>
    </w:p>
    <w:p w:rsidR="00B76445" w:rsidRPr="00007245" w:rsidRDefault="00B76445" w:rsidP="00B76445">
      <w:pPr>
        <w:spacing w:afterLines="80" w:after="192" w:line="240" w:lineRule="auto"/>
        <w:ind w:left="1416"/>
        <w:contextualSpacing/>
        <w:rPr>
          <w:rFonts w:ascii="Franklin Gothic Book" w:hAnsi="Franklin Gothic Book"/>
          <w:sz w:val="17"/>
          <w:szCs w:val="17"/>
          <w:lang w:val="en-US"/>
        </w:rPr>
      </w:pPr>
      <w:proofErr w:type="gramStart"/>
      <w:r w:rsidRPr="00007245">
        <w:rPr>
          <w:rFonts w:ascii="Franklin Gothic Book" w:hAnsi="Franklin Gothic Book"/>
          <w:sz w:val="17"/>
          <w:szCs w:val="17"/>
          <w:lang w:val="en-US"/>
        </w:rPr>
        <w:t>understanding</w:t>
      </w:r>
      <w:proofErr w:type="gramEnd"/>
      <w:r w:rsidRPr="00007245">
        <w:rPr>
          <w:rFonts w:ascii="Franklin Gothic Book" w:hAnsi="Franklin Gothic Book"/>
          <w:sz w:val="17"/>
          <w:szCs w:val="17"/>
          <w:lang w:val="en-US"/>
        </w:rPr>
        <w:t xml:space="preserve"> in which way, at which scale and intensity coastal hunter-gatherer societies in the North might have been affected and changed by external influences and cultural encounters at the time.</w:t>
      </w:r>
    </w:p>
    <w:p w:rsidR="00374A43" w:rsidRPr="00007245" w:rsidRDefault="00374A43" w:rsidP="00374A43">
      <w:pPr>
        <w:spacing w:afterLines="80" w:after="192" w:line="240" w:lineRule="auto"/>
        <w:contextualSpacing/>
        <w:rPr>
          <w:rFonts w:ascii="Franklin Gothic Book" w:hAnsi="Franklin Gothic Book"/>
          <w:sz w:val="20"/>
          <w:szCs w:val="20"/>
          <w:lang w:val="en-US"/>
        </w:rPr>
      </w:pPr>
    </w:p>
    <w:p w:rsidR="00374A43" w:rsidRPr="00007245" w:rsidRDefault="00374A43" w:rsidP="009D5B5F">
      <w:pPr>
        <w:spacing w:line="240" w:lineRule="auto"/>
        <w:rPr>
          <w:rFonts w:ascii="Franklin Gothic Book" w:hAnsi="Franklin Gothic Book"/>
          <w:sz w:val="20"/>
          <w:szCs w:val="20"/>
          <w:lang w:val="en-US"/>
        </w:rPr>
      </w:pPr>
      <w:r w:rsidRPr="00007245">
        <w:rPr>
          <w:rFonts w:ascii="Franklin Gothic Book" w:hAnsi="Franklin Gothic Book"/>
          <w:sz w:val="20"/>
          <w:szCs w:val="20"/>
          <w:lang w:val="en-US"/>
        </w:rPr>
        <w:t>15.00-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15.30</w:t>
      </w:r>
      <w:r w:rsidRPr="00007245">
        <w:rPr>
          <w:rFonts w:ascii="Franklin Gothic Book" w:hAnsi="Franklin Gothic Book"/>
          <w:sz w:val="20"/>
          <w:szCs w:val="20"/>
          <w:lang w:val="en-US"/>
        </w:rPr>
        <w:tab/>
        <w:t>Coffee and Fruit</w:t>
      </w:r>
    </w:p>
    <w:p w:rsidR="00374A43" w:rsidRPr="00007245" w:rsidRDefault="00374A43" w:rsidP="00374A43">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15.30-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16.00</w:t>
      </w:r>
      <w:r w:rsidRPr="00007245">
        <w:rPr>
          <w:rFonts w:ascii="Franklin Gothic Book" w:hAnsi="Franklin Gothic Book"/>
          <w:sz w:val="20"/>
          <w:szCs w:val="20"/>
          <w:lang w:val="en-US"/>
        </w:rPr>
        <w:tab/>
      </w:r>
      <w:proofErr w:type="spellStart"/>
      <w:r w:rsidRPr="00007245">
        <w:rPr>
          <w:rFonts w:ascii="Franklin Gothic Book" w:hAnsi="Franklin Gothic Book"/>
          <w:sz w:val="20"/>
          <w:szCs w:val="20"/>
          <w:lang w:val="en-US"/>
        </w:rPr>
        <w:t>Berit</w:t>
      </w:r>
      <w:proofErr w:type="spellEnd"/>
      <w:r w:rsidRPr="00007245">
        <w:rPr>
          <w:rFonts w:ascii="Franklin Gothic Book" w:hAnsi="Franklin Gothic Book"/>
          <w:sz w:val="20"/>
          <w:szCs w:val="20"/>
          <w:lang w:val="en-US"/>
        </w:rPr>
        <w:t xml:space="preserve"> Valentin </w:t>
      </w:r>
      <w:proofErr w:type="spellStart"/>
      <w:r w:rsidRPr="00007245">
        <w:rPr>
          <w:rFonts w:ascii="Franklin Gothic Book" w:hAnsi="Franklin Gothic Book"/>
          <w:sz w:val="20"/>
          <w:szCs w:val="20"/>
          <w:lang w:val="en-US"/>
        </w:rPr>
        <w:t>Eriksen</w:t>
      </w:r>
      <w:proofErr w:type="spellEnd"/>
    </w:p>
    <w:p w:rsidR="00DD2C9A" w:rsidRPr="00007245" w:rsidRDefault="00DD2C9A" w:rsidP="00DD2C9A">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Submerged Landscapes and Elusive Coastal Settlements from the Late Pleistocene and Earliest Holocene </w:t>
      </w:r>
      <w:proofErr w:type="spellStart"/>
      <w:r w:rsidRPr="00007245">
        <w:rPr>
          <w:rFonts w:ascii="Franklin Gothic Demi" w:hAnsi="Franklin Gothic Demi"/>
          <w:sz w:val="20"/>
          <w:szCs w:val="20"/>
          <w:lang w:val="en-US"/>
        </w:rPr>
        <w:t>Doggerland</w:t>
      </w:r>
      <w:proofErr w:type="spellEnd"/>
      <w:r w:rsidRPr="00007245">
        <w:rPr>
          <w:rFonts w:ascii="Franklin Gothic Demi" w:hAnsi="Franklin Gothic Demi"/>
          <w:sz w:val="20"/>
          <w:szCs w:val="20"/>
          <w:lang w:val="en-US"/>
        </w:rPr>
        <w:t xml:space="preserve"> </w:t>
      </w:r>
    </w:p>
    <w:p w:rsidR="00374A43" w:rsidRPr="00007245" w:rsidRDefault="00374A43" w:rsidP="00374A43">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During the late Pleistocene and earliest Holocene hunter-gatherer groups had to cope with extensive climatic changes. As the world warmed – glaciers melted, water levels rose, large areas were flooded and familiar landscapes or seascapes disappeared. In the research project “Pioneers of the North” (funded by the German Research Foundation) we address the timing and nature of hunter-gatherer colonization in relation to the environmental preconditions in Northern Europe during the period c. 15,000-9,500 BC. Our geographic area of study includes the terrestrial lowland areas as well as the past landscapes that are now flooded by the North Atlantic and the Baltic Sea. A number of archaeological artefacts as well as faunal remains dredged from the sea bottom evidences that the now submerged </w:t>
      </w:r>
      <w:proofErr w:type="spellStart"/>
      <w:r w:rsidRPr="00007245">
        <w:rPr>
          <w:rFonts w:ascii="Franklin Gothic Book" w:hAnsi="Franklin Gothic Book"/>
          <w:sz w:val="17"/>
          <w:szCs w:val="17"/>
          <w:lang w:val="en-US"/>
        </w:rPr>
        <w:t>Doggerland</w:t>
      </w:r>
      <w:proofErr w:type="spellEnd"/>
      <w:r w:rsidRPr="00007245">
        <w:rPr>
          <w:rFonts w:ascii="Franklin Gothic Book" w:hAnsi="Franklin Gothic Book"/>
          <w:sz w:val="17"/>
          <w:szCs w:val="17"/>
          <w:lang w:val="en-US"/>
        </w:rPr>
        <w:t xml:space="preserve"> was exploited by mobile hunter-gatherer groups during the period in question. How extensively – is a matter of </w:t>
      </w:r>
      <w:proofErr w:type="gramStart"/>
      <w:r w:rsidRPr="00007245">
        <w:rPr>
          <w:rFonts w:ascii="Franklin Gothic Book" w:hAnsi="Franklin Gothic Book"/>
          <w:sz w:val="17"/>
          <w:szCs w:val="17"/>
          <w:lang w:val="en-US"/>
        </w:rPr>
        <w:t>debate.</w:t>
      </w:r>
      <w:proofErr w:type="gramEnd"/>
      <w:r w:rsidRPr="00007245">
        <w:rPr>
          <w:rFonts w:ascii="Franklin Gothic Book" w:hAnsi="Franklin Gothic Book"/>
          <w:sz w:val="17"/>
          <w:szCs w:val="17"/>
          <w:lang w:val="en-US"/>
        </w:rPr>
        <w:t xml:space="preserve"> </w:t>
      </w:r>
      <w:proofErr w:type="gramStart"/>
      <w:r w:rsidRPr="00007245">
        <w:rPr>
          <w:rFonts w:ascii="Franklin Gothic Book" w:hAnsi="Franklin Gothic Book"/>
          <w:sz w:val="17"/>
          <w:szCs w:val="17"/>
          <w:lang w:val="en-US"/>
        </w:rPr>
        <w:t>Well dated</w:t>
      </w:r>
      <w:proofErr w:type="gramEnd"/>
      <w:r w:rsidRPr="00007245">
        <w:rPr>
          <w:rFonts w:ascii="Franklin Gothic Book" w:hAnsi="Franklin Gothic Book"/>
          <w:sz w:val="17"/>
          <w:szCs w:val="17"/>
          <w:lang w:val="en-US"/>
        </w:rPr>
        <w:t xml:space="preserve"> finds still are few and mostly comes from the former mainland. The issue of a coastal exploitation is rarely addressed, but will be attempted in this paper. </w:t>
      </w:r>
      <w:proofErr w:type="gramStart"/>
      <w:r w:rsidRPr="00007245">
        <w:rPr>
          <w:rFonts w:ascii="Franklin Gothic Book" w:hAnsi="Franklin Gothic Book"/>
          <w:sz w:val="17"/>
          <w:szCs w:val="17"/>
          <w:lang w:val="en-US"/>
        </w:rPr>
        <w:t>Presumably</w:t>
      </w:r>
      <w:proofErr w:type="gramEnd"/>
      <w:r w:rsidRPr="00007245">
        <w:rPr>
          <w:rFonts w:ascii="Franklin Gothic Book" w:hAnsi="Franklin Gothic Book"/>
          <w:sz w:val="17"/>
          <w:szCs w:val="17"/>
          <w:lang w:val="en-US"/>
        </w:rPr>
        <w:t xml:space="preserve"> the coastlines of the now submerged </w:t>
      </w:r>
      <w:proofErr w:type="spellStart"/>
      <w:r w:rsidRPr="00007245">
        <w:rPr>
          <w:rFonts w:ascii="Franklin Gothic Book" w:hAnsi="Franklin Gothic Book"/>
          <w:sz w:val="17"/>
          <w:szCs w:val="17"/>
          <w:lang w:val="en-US"/>
        </w:rPr>
        <w:t>Doggerland</w:t>
      </w:r>
      <w:proofErr w:type="spellEnd"/>
      <w:r w:rsidRPr="00007245">
        <w:rPr>
          <w:rFonts w:ascii="Franklin Gothic Book" w:hAnsi="Franklin Gothic Book"/>
          <w:sz w:val="17"/>
          <w:szCs w:val="17"/>
          <w:lang w:val="en-US"/>
        </w:rPr>
        <w:t xml:space="preserve"> were highly dynamic. However, it may also be argued that marine resources were readily available and likely even plentiful and accordingly coveted. Questions addressed in this paper will consider how such resources might have been exploited, and to what degree our data will allow for a factual discussion of the elusive coastal settlements, and not least the perspectives for future research into these issues.</w:t>
      </w:r>
    </w:p>
    <w:p w:rsidR="009A225B" w:rsidRPr="00007245" w:rsidRDefault="009A225B" w:rsidP="009A225B">
      <w:pPr>
        <w:spacing w:afterLines="80" w:after="192" w:line="240" w:lineRule="auto"/>
        <w:contextualSpacing/>
        <w:rPr>
          <w:rFonts w:ascii="Franklin Gothic Book" w:hAnsi="Franklin Gothic Book"/>
          <w:sz w:val="20"/>
          <w:szCs w:val="20"/>
          <w:lang w:val="en-US"/>
        </w:rPr>
      </w:pPr>
    </w:p>
    <w:p w:rsidR="009A225B" w:rsidRPr="00007245" w:rsidRDefault="009A225B" w:rsidP="009A225B">
      <w:pPr>
        <w:spacing w:afterLines="80" w:after="192" w:line="240" w:lineRule="auto"/>
        <w:contextualSpacing/>
        <w:rPr>
          <w:rFonts w:ascii="Franklin Gothic Book" w:hAnsi="Franklin Gothic Book"/>
          <w:sz w:val="20"/>
          <w:szCs w:val="20"/>
          <w:lang w:val="en-US"/>
        </w:rPr>
      </w:pPr>
      <w:r w:rsidRPr="00007245">
        <w:rPr>
          <w:rFonts w:ascii="Franklin Gothic Book" w:hAnsi="Franklin Gothic Book"/>
          <w:sz w:val="20"/>
          <w:szCs w:val="20"/>
          <w:lang w:val="en-US"/>
        </w:rPr>
        <w:t>16.00-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16.30</w:t>
      </w:r>
      <w:r w:rsidRPr="00007245">
        <w:rPr>
          <w:rFonts w:ascii="Franklin Gothic Book" w:hAnsi="Franklin Gothic Book"/>
          <w:sz w:val="20"/>
          <w:szCs w:val="20"/>
          <w:lang w:val="en-US"/>
        </w:rPr>
        <w:tab/>
      </w:r>
      <w:proofErr w:type="spellStart"/>
      <w:r w:rsidRPr="00007245">
        <w:rPr>
          <w:rFonts w:ascii="Franklin Gothic Book" w:hAnsi="Franklin Gothic Book"/>
          <w:sz w:val="20"/>
          <w:szCs w:val="20"/>
          <w:lang w:val="en-US"/>
        </w:rPr>
        <w:t>Silje</w:t>
      </w:r>
      <w:proofErr w:type="spellEnd"/>
      <w:r w:rsidRPr="00007245">
        <w:rPr>
          <w:rFonts w:ascii="Franklin Gothic Book" w:hAnsi="Franklin Gothic Book"/>
          <w:sz w:val="20"/>
          <w:szCs w:val="20"/>
          <w:lang w:val="en-US"/>
        </w:rPr>
        <w:t xml:space="preserve"> </w:t>
      </w:r>
      <w:proofErr w:type="spellStart"/>
      <w:r w:rsidRPr="00007245">
        <w:rPr>
          <w:rFonts w:ascii="Franklin Gothic Book" w:hAnsi="Franklin Gothic Book"/>
          <w:sz w:val="20"/>
          <w:szCs w:val="20"/>
          <w:lang w:val="en-US"/>
        </w:rPr>
        <w:t>Fretheim</w:t>
      </w:r>
      <w:proofErr w:type="spellEnd"/>
    </w:p>
    <w:p w:rsidR="00DD2C9A" w:rsidRPr="00007245" w:rsidRDefault="00DD2C9A" w:rsidP="00DD2C9A">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The Earliest Dwellings of Coastal Norway - Differences in Regional Developments before 4000 cal. BC </w:t>
      </w:r>
    </w:p>
    <w:p w:rsidR="00AF7A7F" w:rsidRDefault="009A225B" w:rsidP="009A225B">
      <w:pPr>
        <w:spacing w:afterLines="80" w:after="192" w:line="240" w:lineRule="auto"/>
        <w:ind w:left="1416"/>
        <w:contextualSpacing/>
        <w:rPr>
          <w:rFonts w:ascii="Franklin Gothic Book" w:hAnsi="Franklin Gothic Book"/>
          <w:sz w:val="17"/>
          <w:szCs w:val="17"/>
          <w:lang w:val="en-US"/>
        </w:rPr>
        <w:sectPr w:rsidR="00AF7A7F" w:rsidSect="0024386B">
          <w:headerReference w:type="default" r:id="rId21"/>
          <w:pgSz w:w="8419" w:h="11906" w:orient="landscape" w:code="9"/>
          <w:pgMar w:top="720" w:right="720" w:bottom="720" w:left="720" w:header="709" w:footer="709" w:gutter="0"/>
          <w:cols w:space="708"/>
          <w:docGrid w:linePitch="360"/>
        </w:sectPr>
      </w:pPr>
      <w:r w:rsidRPr="00007245">
        <w:rPr>
          <w:rFonts w:ascii="Franklin Gothic Book" w:hAnsi="Franklin Gothic Book"/>
          <w:sz w:val="17"/>
          <w:szCs w:val="17"/>
          <w:lang w:val="en-US"/>
        </w:rPr>
        <w:t xml:space="preserve">Through quantitative analysis of dwelling attributes within a population of 150 excavated Mesolithic dwellings from all over Norway, I have come to notice some noteworthy differences between the chronological developments in the northern vs. the southern regions. The Mesolithic dwelling units of the north are generally associated with less lithic artefacts, and have less documented signs of reuse, but more documented dwelling units per site than in the south. This pattern is particularly pronounced after 5500 cal. BC. The northernmost region - </w:t>
      </w:r>
      <w:proofErr w:type="spellStart"/>
      <w:r w:rsidRPr="00007245">
        <w:rPr>
          <w:rFonts w:ascii="Franklin Gothic Book" w:hAnsi="Franklin Gothic Book"/>
          <w:sz w:val="17"/>
          <w:szCs w:val="17"/>
          <w:lang w:val="en-US"/>
        </w:rPr>
        <w:t>Finnmark</w:t>
      </w:r>
      <w:proofErr w:type="spellEnd"/>
      <w:r w:rsidRPr="00007245">
        <w:rPr>
          <w:rFonts w:ascii="Franklin Gothic Book" w:hAnsi="Franklin Gothic Book"/>
          <w:sz w:val="17"/>
          <w:szCs w:val="17"/>
          <w:lang w:val="en-US"/>
        </w:rPr>
        <w:t xml:space="preserve"> - stand out from the rest of the country with a distinct peak in the number of documented dwelling units after 4500 cal. BC, but also a remarkable uniform size of dwelling floors throughout my period of investigation. In the remaining parts of Norway, a marked widening in the range of house floor sizes is noticeable from around 8000 cal. BC, and in the period 7500-5000 cal. BC, there is an apparent gap between small (5-15 m2) and large (&gt;20/25 m2) dwellings.</w:t>
      </w:r>
    </w:p>
    <w:p w:rsidR="00AF7A7F" w:rsidRDefault="00AF7A7F" w:rsidP="009A225B">
      <w:pPr>
        <w:spacing w:afterLines="80" w:after="192" w:line="240" w:lineRule="auto"/>
        <w:ind w:left="1416"/>
        <w:contextualSpacing/>
        <w:rPr>
          <w:rFonts w:ascii="Franklin Gothic Book" w:hAnsi="Franklin Gothic Book"/>
          <w:sz w:val="17"/>
          <w:szCs w:val="17"/>
          <w:lang w:val="en-US"/>
        </w:rPr>
      </w:pPr>
    </w:p>
    <w:p w:rsidR="00926113" w:rsidRPr="00007245" w:rsidRDefault="009A225B" w:rsidP="004D2588">
      <w:pPr>
        <w:spacing w:afterLines="80" w:after="192" w:line="240" w:lineRule="auto"/>
        <w:ind w:left="1416"/>
        <w:contextualSpacing/>
        <w:rPr>
          <w:rFonts w:ascii="Franklin Gothic Book" w:hAnsi="Franklin Gothic Book"/>
          <w:sz w:val="20"/>
          <w:szCs w:val="20"/>
          <w:lang w:val="en-US"/>
        </w:rPr>
      </w:pPr>
      <w:r w:rsidRPr="00007245">
        <w:rPr>
          <w:rFonts w:ascii="Franklin Gothic Book" w:hAnsi="Franklin Gothic Book"/>
          <w:sz w:val="17"/>
          <w:szCs w:val="17"/>
          <w:lang w:val="en-US"/>
        </w:rPr>
        <w:t>I will illustrate and assess the main regional differences observed in my study, and discuss their implications for our understanding of the long-term settlement history following the earliest occupation of coastal Norway.</w:t>
      </w:r>
    </w:p>
    <w:p w:rsidR="003F4D07" w:rsidRPr="001F23C1" w:rsidRDefault="003F4D07" w:rsidP="00926113">
      <w:pPr>
        <w:spacing w:afterLines="80" w:after="192" w:line="240" w:lineRule="auto"/>
        <w:contextualSpacing/>
        <w:rPr>
          <w:rFonts w:ascii="Franklin Gothic Book" w:hAnsi="Franklin Gothic Book"/>
          <w:sz w:val="20"/>
          <w:szCs w:val="20"/>
          <w:lang w:val="en-US"/>
        </w:rPr>
      </w:pPr>
    </w:p>
    <w:p w:rsidR="00926113" w:rsidRPr="00007245" w:rsidRDefault="00926113" w:rsidP="00926113">
      <w:pPr>
        <w:spacing w:afterLines="80" w:after="192" w:line="240" w:lineRule="auto"/>
        <w:contextualSpacing/>
        <w:rPr>
          <w:rFonts w:ascii="Franklin Gothic Book" w:hAnsi="Franklin Gothic Book"/>
          <w:sz w:val="20"/>
          <w:szCs w:val="20"/>
        </w:rPr>
      </w:pPr>
      <w:r w:rsidRPr="00007245">
        <w:rPr>
          <w:rFonts w:ascii="Franklin Gothic Book" w:hAnsi="Franklin Gothic Book"/>
          <w:sz w:val="20"/>
          <w:szCs w:val="20"/>
        </w:rPr>
        <w:t>16.30-</w:t>
      </w:r>
      <w:r w:rsidR="00ED4293" w:rsidRPr="00007245">
        <w:rPr>
          <w:rFonts w:ascii="Franklin Gothic Book" w:hAnsi="Franklin Gothic Book"/>
          <w:sz w:val="20"/>
          <w:szCs w:val="20"/>
        </w:rPr>
        <w:t xml:space="preserve"> </w:t>
      </w:r>
      <w:r w:rsidRPr="00007245">
        <w:rPr>
          <w:rFonts w:ascii="Franklin Gothic Book" w:hAnsi="Franklin Gothic Book"/>
          <w:sz w:val="20"/>
          <w:szCs w:val="20"/>
        </w:rPr>
        <w:t>17.00</w:t>
      </w:r>
      <w:r w:rsidRPr="00007245">
        <w:rPr>
          <w:rFonts w:ascii="Franklin Gothic Book" w:hAnsi="Franklin Gothic Book"/>
          <w:sz w:val="20"/>
          <w:szCs w:val="20"/>
        </w:rPr>
        <w:tab/>
        <w:t>Charlotte Damm, Marianne Skandfer and Peter Jordan</w:t>
      </w:r>
    </w:p>
    <w:p w:rsidR="00DD2C9A" w:rsidRPr="00007245" w:rsidRDefault="00DD2C9A" w:rsidP="00DD2C9A">
      <w:pPr>
        <w:spacing w:afterLines="80" w:after="192" w:line="240" w:lineRule="auto"/>
        <w:ind w:left="1416"/>
        <w:contextualSpacing/>
        <w:rPr>
          <w:rFonts w:ascii="Franklin Gothic Demi" w:hAnsi="Franklin Gothic Demi"/>
          <w:sz w:val="20"/>
          <w:szCs w:val="20"/>
          <w:lang w:val="en-US"/>
        </w:rPr>
      </w:pPr>
      <w:r w:rsidRPr="00007245">
        <w:rPr>
          <w:rFonts w:ascii="Franklin Gothic Demi" w:hAnsi="Franklin Gothic Demi"/>
          <w:sz w:val="20"/>
          <w:szCs w:val="20"/>
          <w:lang w:val="en-US"/>
        </w:rPr>
        <w:t xml:space="preserve">Re-Populating Prehistoric Coastal Landscapes: Emerging Results from the </w:t>
      </w:r>
      <w:proofErr w:type="spellStart"/>
      <w:r w:rsidRPr="00007245">
        <w:rPr>
          <w:rFonts w:ascii="Franklin Gothic Demi" w:hAnsi="Franklin Gothic Demi"/>
          <w:sz w:val="20"/>
          <w:szCs w:val="20"/>
          <w:lang w:val="en-US"/>
        </w:rPr>
        <w:t>Sørøya</w:t>
      </w:r>
      <w:proofErr w:type="spellEnd"/>
      <w:r w:rsidRPr="00007245">
        <w:rPr>
          <w:rFonts w:ascii="Franklin Gothic Demi" w:hAnsi="Franklin Gothic Demi"/>
          <w:sz w:val="20"/>
          <w:szCs w:val="20"/>
          <w:lang w:val="en-US"/>
        </w:rPr>
        <w:t xml:space="preserve"> Survey</w:t>
      </w:r>
    </w:p>
    <w:p w:rsidR="00926113" w:rsidRPr="00007245" w:rsidRDefault="00DD2C9A" w:rsidP="00926113">
      <w:pPr>
        <w:spacing w:afterLines="80" w:after="192" w:line="240" w:lineRule="auto"/>
        <w:ind w:left="1416"/>
        <w:contextualSpacing/>
        <w:rPr>
          <w:rFonts w:ascii="Franklin Gothic Book" w:hAnsi="Franklin Gothic Book"/>
          <w:sz w:val="17"/>
          <w:szCs w:val="17"/>
          <w:lang w:val="en-US"/>
        </w:rPr>
      </w:pPr>
      <w:r w:rsidRPr="00007245">
        <w:rPr>
          <w:rFonts w:ascii="Franklin Gothic Book" w:hAnsi="Franklin Gothic Book"/>
          <w:sz w:val="17"/>
          <w:szCs w:val="17"/>
          <w:lang w:val="en-US"/>
        </w:rPr>
        <w:t xml:space="preserve">How can </w:t>
      </w:r>
      <w:proofErr w:type="gramStart"/>
      <w:r w:rsidRPr="00007245">
        <w:rPr>
          <w:rFonts w:ascii="Franklin Gothic Book" w:hAnsi="Franklin Gothic Book"/>
          <w:sz w:val="17"/>
          <w:szCs w:val="17"/>
          <w:lang w:val="en-US"/>
        </w:rPr>
        <w:t>archaeologists ‘</w:t>
      </w:r>
      <w:r w:rsidR="00926113" w:rsidRPr="00007245">
        <w:rPr>
          <w:rFonts w:ascii="Franklin Gothic Book" w:hAnsi="Franklin Gothic Book"/>
          <w:sz w:val="17"/>
          <w:szCs w:val="17"/>
          <w:lang w:val="en-US"/>
        </w:rPr>
        <w:t>re</w:t>
      </w:r>
      <w:proofErr w:type="gramEnd"/>
      <w:r w:rsidR="00926113" w:rsidRPr="00007245">
        <w:rPr>
          <w:rFonts w:ascii="Franklin Gothic Book" w:hAnsi="Franklin Gothic Book"/>
          <w:sz w:val="17"/>
          <w:szCs w:val="17"/>
          <w:lang w:val="en-US"/>
        </w:rPr>
        <w:t xml:space="preserve">-populate’ prehistoric coastal landscapes and study long-term cultural dynamics ? The rich and diverse archaeological heritage scattered along the raised coastlines of northern Fennoscandia provide an ideal location to tackle these opportunities and challenges, and to test out new methods and approaches. Over the last few </w:t>
      </w:r>
      <w:proofErr w:type="gramStart"/>
      <w:r w:rsidR="00926113" w:rsidRPr="00007245">
        <w:rPr>
          <w:rFonts w:ascii="Franklin Gothic Book" w:hAnsi="Franklin Gothic Book"/>
          <w:sz w:val="17"/>
          <w:szCs w:val="17"/>
          <w:lang w:val="en-US"/>
        </w:rPr>
        <w:t>years</w:t>
      </w:r>
      <w:proofErr w:type="gramEnd"/>
      <w:r w:rsidR="00926113" w:rsidRPr="00007245">
        <w:rPr>
          <w:rFonts w:ascii="Franklin Gothic Book" w:hAnsi="Franklin Gothic Book"/>
          <w:sz w:val="17"/>
          <w:szCs w:val="17"/>
          <w:lang w:val="en-US"/>
        </w:rPr>
        <w:t xml:space="preserve"> an international team from </w:t>
      </w:r>
      <w:proofErr w:type="spellStart"/>
      <w:r w:rsidR="00926113" w:rsidRPr="00007245">
        <w:rPr>
          <w:rFonts w:ascii="Franklin Gothic Book" w:hAnsi="Franklin Gothic Book"/>
          <w:sz w:val="17"/>
          <w:szCs w:val="17"/>
          <w:lang w:val="en-US"/>
        </w:rPr>
        <w:t>Tromsø</w:t>
      </w:r>
      <w:proofErr w:type="spellEnd"/>
      <w:r w:rsidR="00926113" w:rsidRPr="00007245">
        <w:rPr>
          <w:rFonts w:ascii="Franklin Gothic Book" w:hAnsi="Franklin Gothic Book"/>
          <w:sz w:val="17"/>
          <w:szCs w:val="17"/>
          <w:lang w:val="en-US"/>
        </w:rPr>
        <w:t xml:space="preserve"> and Groningen has been surveying the prehistoric settlement of </w:t>
      </w:r>
      <w:proofErr w:type="spellStart"/>
      <w:r w:rsidR="00926113" w:rsidRPr="00007245">
        <w:rPr>
          <w:rFonts w:ascii="Franklin Gothic Book" w:hAnsi="Franklin Gothic Book"/>
          <w:sz w:val="17"/>
          <w:szCs w:val="17"/>
          <w:lang w:val="en-US"/>
        </w:rPr>
        <w:t>Sørøya</w:t>
      </w:r>
      <w:proofErr w:type="spellEnd"/>
      <w:r w:rsidR="00926113" w:rsidRPr="00007245">
        <w:rPr>
          <w:rFonts w:ascii="Franklin Gothic Book" w:hAnsi="Franklin Gothic Book"/>
          <w:sz w:val="17"/>
          <w:szCs w:val="17"/>
          <w:lang w:val="en-US"/>
        </w:rPr>
        <w:t xml:space="preserve"> Island in western </w:t>
      </w:r>
      <w:proofErr w:type="spellStart"/>
      <w:r w:rsidR="00926113" w:rsidRPr="00007245">
        <w:rPr>
          <w:rFonts w:ascii="Franklin Gothic Book" w:hAnsi="Franklin Gothic Book"/>
          <w:sz w:val="17"/>
          <w:szCs w:val="17"/>
          <w:lang w:val="en-US"/>
        </w:rPr>
        <w:t>Finnmark</w:t>
      </w:r>
      <w:proofErr w:type="spellEnd"/>
      <w:r w:rsidR="00926113" w:rsidRPr="00007245">
        <w:rPr>
          <w:rFonts w:ascii="Franklin Gothic Book" w:hAnsi="Franklin Gothic Book"/>
          <w:sz w:val="17"/>
          <w:szCs w:val="17"/>
          <w:lang w:val="en-US"/>
        </w:rPr>
        <w:t xml:space="preserve">. The survey results are being integrated with regional information derived from earlier surveys, excavations and artefact collections. A dynamic picture is </w:t>
      </w:r>
      <w:proofErr w:type="gramStart"/>
      <w:r w:rsidR="00926113" w:rsidRPr="00007245">
        <w:rPr>
          <w:rFonts w:ascii="Franklin Gothic Book" w:hAnsi="Franklin Gothic Book"/>
          <w:sz w:val="17"/>
          <w:szCs w:val="17"/>
          <w:lang w:val="en-US"/>
        </w:rPr>
        <w:t>emerging:</w:t>
      </w:r>
      <w:proofErr w:type="gramEnd"/>
      <w:r w:rsidR="00926113" w:rsidRPr="00007245">
        <w:rPr>
          <w:rFonts w:ascii="Franklin Gothic Book" w:hAnsi="Franklin Gothic Book"/>
          <w:sz w:val="17"/>
          <w:szCs w:val="17"/>
          <w:lang w:val="en-US"/>
        </w:rPr>
        <w:t xml:space="preserve"> most pit-houses appear to concentrate in the period 5000-1000 BC, with many located in more sheltered sounds and fjords, though there are important exceptions to this pattern, especially on </w:t>
      </w:r>
      <w:proofErr w:type="spellStart"/>
      <w:r w:rsidR="00926113" w:rsidRPr="00007245">
        <w:rPr>
          <w:rFonts w:ascii="Franklin Gothic Book" w:hAnsi="Franklin Gothic Book"/>
          <w:sz w:val="17"/>
          <w:szCs w:val="17"/>
          <w:lang w:val="en-US"/>
        </w:rPr>
        <w:t>Sørøya</w:t>
      </w:r>
      <w:proofErr w:type="spellEnd"/>
      <w:r w:rsidR="00926113" w:rsidRPr="00007245">
        <w:rPr>
          <w:rFonts w:ascii="Franklin Gothic Book" w:hAnsi="Franklin Gothic Book"/>
          <w:sz w:val="17"/>
          <w:szCs w:val="17"/>
          <w:lang w:val="en-US"/>
        </w:rPr>
        <w:t xml:space="preserve">. This high-quality dataset is making it possible to investigate what was driving variability in the intensity and location of prehistoric settlement across the region, focusing in particular on the shifting relationship between resources, settlement and mobility strategies, and their links to broader </w:t>
      </w:r>
      <w:proofErr w:type="spellStart"/>
      <w:r w:rsidR="00926113" w:rsidRPr="00007245">
        <w:rPr>
          <w:rFonts w:ascii="Franklin Gothic Book" w:hAnsi="Franklin Gothic Book"/>
          <w:sz w:val="17"/>
          <w:szCs w:val="17"/>
          <w:lang w:val="en-US"/>
        </w:rPr>
        <w:t>palaeodemographic</w:t>
      </w:r>
      <w:proofErr w:type="spellEnd"/>
      <w:r w:rsidR="00926113" w:rsidRPr="00007245">
        <w:rPr>
          <w:rFonts w:ascii="Franklin Gothic Book" w:hAnsi="Franklin Gothic Book"/>
          <w:sz w:val="17"/>
          <w:szCs w:val="17"/>
          <w:lang w:val="en-US"/>
        </w:rPr>
        <w:t xml:space="preserve"> fluctuations. A major expansion in fieldwork and analysis is now underway, but preliminary results already confirm that a similar approach could productively be applied to similar coastal archaeological records. In turn, the </w:t>
      </w:r>
      <w:proofErr w:type="spellStart"/>
      <w:r w:rsidR="00926113" w:rsidRPr="00007245">
        <w:rPr>
          <w:rFonts w:ascii="Franklin Gothic Book" w:hAnsi="Franklin Gothic Book"/>
          <w:sz w:val="17"/>
          <w:szCs w:val="17"/>
          <w:lang w:val="en-US"/>
        </w:rPr>
        <w:t>Sørøya</w:t>
      </w:r>
      <w:proofErr w:type="spellEnd"/>
      <w:r w:rsidR="00926113" w:rsidRPr="00007245">
        <w:rPr>
          <w:rFonts w:ascii="Franklin Gothic Book" w:hAnsi="Franklin Gothic Book"/>
          <w:sz w:val="17"/>
          <w:szCs w:val="17"/>
          <w:lang w:val="en-US"/>
        </w:rPr>
        <w:t xml:space="preserve"> Survey could also benefit from the application of methods, approaches and insights already being used to study cultural dynamics along other circumpolar coastlines. </w:t>
      </w:r>
    </w:p>
    <w:p w:rsidR="00926113" w:rsidRPr="00007245" w:rsidRDefault="00926113" w:rsidP="00926113">
      <w:pPr>
        <w:spacing w:afterLines="80" w:after="192" w:line="240" w:lineRule="auto"/>
        <w:contextualSpacing/>
        <w:rPr>
          <w:rFonts w:ascii="Franklin Gothic Book" w:hAnsi="Franklin Gothic Book"/>
          <w:sz w:val="20"/>
          <w:szCs w:val="20"/>
          <w:lang w:val="en-US"/>
        </w:rPr>
      </w:pPr>
    </w:p>
    <w:p w:rsidR="00926113" w:rsidRPr="00007245" w:rsidRDefault="00926113" w:rsidP="009D5B5F">
      <w:pPr>
        <w:spacing w:line="240" w:lineRule="auto"/>
        <w:rPr>
          <w:rFonts w:ascii="Franklin Gothic Book" w:hAnsi="Franklin Gothic Book"/>
          <w:sz w:val="20"/>
          <w:szCs w:val="20"/>
          <w:lang w:val="en-US"/>
        </w:rPr>
      </w:pPr>
      <w:r w:rsidRPr="00007245">
        <w:rPr>
          <w:rFonts w:ascii="Franklin Gothic Book" w:hAnsi="Franklin Gothic Book"/>
          <w:sz w:val="20"/>
          <w:szCs w:val="20"/>
          <w:lang w:val="en-US"/>
        </w:rPr>
        <w:t>17.00-</w:t>
      </w:r>
      <w:r w:rsidR="00ED4293" w:rsidRPr="00007245">
        <w:rPr>
          <w:rFonts w:ascii="Franklin Gothic Book" w:hAnsi="Franklin Gothic Book"/>
          <w:sz w:val="20"/>
          <w:szCs w:val="20"/>
          <w:lang w:val="en-US"/>
        </w:rPr>
        <w:t xml:space="preserve"> </w:t>
      </w:r>
      <w:r w:rsidRPr="00007245">
        <w:rPr>
          <w:rFonts w:ascii="Franklin Gothic Book" w:hAnsi="Franklin Gothic Book"/>
          <w:sz w:val="20"/>
          <w:szCs w:val="20"/>
          <w:lang w:val="en-US"/>
        </w:rPr>
        <w:t>17.30</w:t>
      </w:r>
      <w:r w:rsidRPr="00007245">
        <w:rPr>
          <w:rFonts w:ascii="Franklin Gothic Book" w:hAnsi="Franklin Gothic Book"/>
          <w:sz w:val="20"/>
          <w:szCs w:val="20"/>
          <w:lang w:val="en-US"/>
        </w:rPr>
        <w:tab/>
        <w:t xml:space="preserve">Discussion </w:t>
      </w:r>
    </w:p>
    <w:p w:rsidR="008503A3" w:rsidRDefault="001E3E78" w:rsidP="009D5B5F">
      <w:pPr>
        <w:spacing w:line="240" w:lineRule="auto"/>
        <w:rPr>
          <w:rFonts w:ascii="Franklin Gothic Book" w:hAnsi="Franklin Gothic Book"/>
          <w:sz w:val="20"/>
          <w:szCs w:val="20"/>
          <w:lang w:val="en-US"/>
        </w:rPr>
        <w:sectPr w:rsidR="008503A3" w:rsidSect="0024386B">
          <w:headerReference w:type="default" r:id="rId22"/>
          <w:pgSz w:w="8419" w:h="11906" w:orient="landscape" w:code="9"/>
          <w:pgMar w:top="720" w:right="720" w:bottom="720" w:left="720" w:header="709" w:footer="709" w:gutter="0"/>
          <w:cols w:space="708"/>
          <w:docGrid w:linePitch="360"/>
        </w:sectPr>
      </w:pPr>
      <w:r w:rsidRPr="00007245">
        <w:rPr>
          <w:rFonts w:ascii="Franklin Gothic Book" w:hAnsi="Franklin Gothic Book"/>
          <w:sz w:val="20"/>
          <w:szCs w:val="20"/>
          <w:lang w:val="en-US"/>
        </w:rPr>
        <w:t>19.00</w:t>
      </w:r>
      <w:r w:rsidRPr="00007245">
        <w:rPr>
          <w:rFonts w:ascii="Franklin Gothic Book" w:hAnsi="Franklin Gothic Book"/>
          <w:sz w:val="20"/>
          <w:szCs w:val="20"/>
          <w:lang w:val="en-US"/>
        </w:rPr>
        <w:tab/>
      </w:r>
      <w:r w:rsidRPr="00007245">
        <w:rPr>
          <w:rFonts w:ascii="Franklin Gothic Book" w:hAnsi="Franklin Gothic Book"/>
          <w:sz w:val="20"/>
          <w:szCs w:val="20"/>
          <w:lang w:val="en-US"/>
        </w:rPr>
        <w:tab/>
        <w:t>Conference D</w:t>
      </w:r>
      <w:r w:rsidR="00926113" w:rsidRPr="00007245">
        <w:rPr>
          <w:rFonts w:ascii="Franklin Gothic Book" w:hAnsi="Franklin Gothic Book"/>
          <w:sz w:val="20"/>
          <w:szCs w:val="20"/>
          <w:lang w:val="en-US"/>
        </w:rPr>
        <w:t>inner</w:t>
      </w:r>
    </w:p>
    <w:p w:rsidR="003F4D07" w:rsidRDefault="00A53D98" w:rsidP="00A53D98">
      <w:pPr>
        <w:spacing w:afterLines="80" w:after="192" w:line="240" w:lineRule="auto"/>
        <w:contextualSpacing/>
        <w:rPr>
          <w:rFonts w:ascii="Franklin Gothic Heavy" w:hAnsi="Franklin Gothic Heavy"/>
          <w:sz w:val="36"/>
          <w:szCs w:val="36"/>
          <w:lang w:val="en-US"/>
        </w:rPr>
      </w:pPr>
      <w:r>
        <w:rPr>
          <w:rFonts w:ascii="Franklin Gothic Heavy" w:hAnsi="Franklin Gothic Heavy"/>
          <w:sz w:val="36"/>
          <w:szCs w:val="36"/>
          <w:lang w:val="en-US"/>
        </w:rPr>
        <w:lastRenderedPageBreak/>
        <w:t>Thursday, September 27</w:t>
      </w:r>
      <w:r w:rsidRPr="00273134">
        <w:rPr>
          <w:rFonts w:ascii="Franklin Gothic Heavy" w:hAnsi="Franklin Gothic Heavy"/>
          <w:sz w:val="36"/>
          <w:szCs w:val="36"/>
          <w:lang w:val="en-US"/>
        </w:rPr>
        <w:t>, 2018</w:t>
      </w:r>
    </w:p>
    <w:p w:rsidR="003F4D07" w:rsidRDefault="003F4D07" w:rsidP="00A53D98">
      <w:pPr>
        <w:spacing w:afterLines="80" w:after="192" w:line="240" w:lineRule="auto"/>
        <w:contextualSpacing/>
        <w:rPr>
          <w:rFonts w:ascii="Franklin Gothic Book" w:hAnsi="Franklin Gothic Book"/>
          <w:sz w:val="20"/>
          <w:szCs w:val="20"/>
          <w:lang w:val="en-US"/>
        </w:rPr>
      </w:pPr>
    </w:p>
    <w:p w:rsidR="00A53D98" w:rsidRPr="00C02E0A" w:rsidRDefault="00A53D98" w:rsidP="00A53D98">
      <w:pPr>
        <w:spacing w:afterLines="80" w:after="192" w:line="240" w:lineRule="auto"/>
        <w:contextualSpacing/>
        <w:rPr>
          <w:rFonts w:ascii="Franklin Gothic Book" w:hAnsi="Franklin Gothic Book"/>
          <w:sz w:val="20"/>
          <w:szCs w:val="20"/>
          <w:lang w:val="en-US"/>
        </w:rPr>
      </w:pPr>
      <w:r w:rsidRPr="00C02E0A">
        <w:rPr>
          <w:rFonts w:ascii="Franklin Gothic Book" w:hAnsi="Franklin Gothic Book"/>
          <w:sz w:val="20"/>
          <w:szCs w:val="20"/>
          <w:lang w:val="en-US"/>
        </w:rPr>
        <w:t>09.00-</w:t>
      </w:r>
      <w:r w:rsidR="00ED4293" w:rsidRPr="00C02E0A">
        <w:rPr>
          <w:rFonts w:ascii="Franklin Gothic Book" w:hAnsi="Franklin Gothic Book"/>
          <w:sz w:val="20"/>
          <w:szCs w:val="20"/>
          <w:lang w:val="en-US"/>
        </w:rPr>
        <w:t xml:space="preserve"> </w:t>
      </w:r>
      <w:r w:rsidRPr="00C02E0A">
        <w:rPr>
          <w:rFonts w:ascii="Franklin Gothic Book" w:hAnsi="Franklin Gothic Book"/>
          <w:sz w:val="20"/>
          <w:szCs w:val="20"/>
          <w:lang w:val="en-US"/>
        </w:rPr>
        <w:t>09.30</w:t>
      </w:r>
      <w:r w:rsidRPr="00C02E0A">
        <w:rPr>
          <w:rFonts w:ascii="Franklin Gothic Book" w:hAnsi="Franklin Gothic Book"/>
          <w:sz w:val="20"/>
          <w:szCs w:val="20"/>
          <w:lang w:val="en-US"/>
        </w:rPr>
        <w:tab/>
        <w:t xml:space="preserve">Birgitte </w:t>
      </w:r>
      <w:proofErr w:type="spellStart"/>
      <w:r w:rsidRPr="00C02E0A">
        <w:rPr>
          <w:rFonts w:ascii="Franklin Gothic Book" w:hAnsi="Franklin Gothic Book"/>
          <w:sz w:val="20"/>
          <w:szCs w:val="20"/>
          <w:lang w:val="en-US"/>
        </w:rPr>
        <w:t>Skar</w:t>
      </w:r>
      <w:proofErr w:type="spellEnd"/>
    </w:p>
    <w:p w:rsidR="00A87C7F" w:rsidRPr="00A87C7F" w:rsidRDefault="00A87C7F" w:rsidP="00A87C7F">
      <w:pPr>
        <w:spacing w:afterLines="80" w:after="192" w:line="240" w:lineRule="auto"/>
        <w:ind w:left="1416"/>
        <w:contextualSpacing/>
        <w:rPr>
          <w:rFonts w:ascii="Franklin Gothic Demi" w:hAnsi="Franklin Gothic Demi"/>
          <w:sz w:val="20"/>
          <w:szCs w:val="20"/>
          <w:lang w:val="en-US"/>
        </w:rPr>
      </w:pPr>
      <w:r w:rsidRPr="00A87C7F">
        <w:rPr>
          <w:rFonts w:ascii="Franklin Gothic Demi" w:hAnsi="Franklin Gothic Demi"/>
          <w:sz w:val="20"/>
          <w:szCs w:val="20"/>
          <w:lang w:val="en-US"/>
        </w:rPr>
        <w:t xml:space="preserve">Mobility and Material Culture – The Input from </w:t>
      </w:r>
      <w:proofErr w:type="spellStart"/>
      <w:r w:rsidRPr="00A87C7F">
        <w:rPr>
          <w:rFonts w:ascii="Franklin Gothic Demi" w:hAnsi="Franklin Gothic Demi"/>
          <w:sz w:val="20"/>
          <w:szCs w:val="20"/>
          <w:lang w:val="en-US"/>
        </w:rPr>
        <w:t>Biomolecular</w:t>
      </w:r>
      <w:proofErr w:type="spellEnd"/>
      <w:r w:rsidRPr="00A87C7F">
        <w:rPr>
          <w:rFonts w:ascii="Franklin Gothic Demi" w:hAnsi="Franklin Gothic Demi"/>
          <w:sz w:val="20"/>
          <w:szCs w:val="20"/>
          <w:lang w:val="en-US"/>
        </w:rPr>
        <w:t xml:space="preserve"> Studies</w:t>
      </w:r>
    </w:p>
    <w:p w:rsidR="00A53D98" w:rsidRPr="00C02E0A" w:rsidRDefault="00A53D98" w:rsidP="00A53D98">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Similarities in late-glacial lithic technology (direct blade percussion) of Western Europe and the oldest counterparts of Scandinavia appearing before 11,000 BP have sustained arguments for an early postglacial migration from southwestern Europe into Scandinavia including areas of Northern Norway. However, another lithic technology (pressure blade), which occurred in the northern parts of Scandinavia around 10,300 BP, indicates contacts with groups in the east and possibly an eastern origin of early settlers.</w:t>
      </w:r>
    </w:p>
    <w:p w:rsidR="00A53D98" w:rsidRPr="00C02E0A" w:rsidRDefault="00A53D98" w:rsidP="00A53D98">
      <w:pPr>
        <w:spacing w:afterLines="80" w:after="192" w:line="240" w:lineRule="auto"/>
        <w:ind w:left="1416"/>
        <w:contextualSpacing/>
        <w:rPr>
          <w:rFonts w:ascii="Franklin Gothic Book" w:hAnsi="Franklin Gothic Book"/>
          <w:sz w:val="17"/>
          <w:szCs w:val="17"/>
          <w:lang w:val="en-US"/>
        </w:rPr>
      </w:pPr>
      <w:proofErr w:type="spellStart"/>
      <w:r w:rsidRPr="00C02E0A">
        <w:rPr>
          <w:rFonts w:ascii="Franklin Gothic Book" w:hAnsi="Franklin Gothic Book"/>
          <w:sz w:val="17"/>
          <w:szCs w:val="17"/>
          <w:lang w:val="en-US"/>
        </w:rPr>
        <w:t>aDNA</w:t>
      </w:r>
      <w:proofErr w:type="spellEnd"/>
      <w:r w:rsidRPr="00C02E0A">
        <w:rPr>
          <w:rFonts w:ascii="Franklin Gothic Book" w:hAnsi="Franklin Gothic Book"/>
          <w:sz w:val="17"/>
          <w:szCs w:val="17"/>
          <w:lang w:val="en-US"/>
        </w:rPr>
        <w:t xml:space="preserve"> studies of the oldest coastal human individuals from Europe, represented by two Southern Norwegian skeletons (9500 BP) unveiled admixture of southern hunter gatherer (SHG) and eastern hunter gatherer (EHG), descended from two isolated Glacial </w:t>
      </w:r>
      <w:proofErr w:type="spellStart"/>
      <w:r w:rsidRPr="00C02E0A">
        <w:rPr>
          <w:rFonts w:ascii="Franklin Gothic Book" w:hAnsi="Franklin Gothic Book"/>
          <w:sz w:val="17"/>
          <w:szCs w:val="17"/>
          <w:lang w:val="en-US"/>
        </w:rPr>
        <w:t>refugiums</w:t>
      </w:r>
      <w:proofErr w:type="spellEnd"/>
      <w:r w:rsidRPr="00C02E0A">
        <w:rPr>
          <w:rFonts w:ascii="Franklin Gothic Book" w:hAnsi="Franklin Gothic Book"/>
          <w:sz w:val="17"/>
          <w:szCs w:val="17"/>
          <w:lang w:val="en-US"/>
        </w:rPr>
        <w:t xml:space="preserve">. The Norwegian samples show dominance of EHG. Human remain from </w:t>
      </w:r>
      <w:proofErr w:type="spellStart"/>
      <w:r w:rsidRPr="00C02E0A">
        <w:rPr>
          <w:rFonts w:ascii="Franklin Gothic Book" w:hAnsi="Franklin Gothic Book"/>
          <w:sz w:val="17"/>
          <w:szCs w:val="17"/>
          <w:lang w:val="en-US"/>
        </w:rPr>
        <w:t>Steigen</w:t>
      </w:r>
      <w:proofErr w:type="spellEnd"/>
      <w:r w:rsidRPr="00C02E0A">
        <w:rPr>
          <w:rFonts w:ascii="Franklin Gothic Book" w:hAnsi="Franklin Gothic Book"/>
          <w:sz w:val="17"/>
          <w:szCs w:val="17"/>
          <w:lang w:val="en-US"/>
        </w:rPr>
        <w:t xml:space="preserve"> on the NW coast (6000 BP) maintain this admixture as well as analogous isotopic markers of a diet consisting of more than 80% marine protein deriving from the highest level of the food chain. The results indicate a migration into Norway from NE before 10000 BP and a continuation of a population flow and adaptation in the centuries to follow. The results are in contrast to the outcome of analysis of contemporary individuals from Gotland in Sweden, which have a clear dominance of SHG derivation. Isotope analysis of the contemporary Russian human remains from the </w:t>
      </w:r>
      <w:proofErr w:type="spellStart"/>
      <w:r w:rsidRPr="00C02E0A">
        <w:rPr>
          <w:rFonts w:ascii="Franklin Gothic Book" w:hAnsi="Franklin Gothic Book"/>
          <w:sz w:val="17"/>
          <w:szCs w:val="17"/>
          <w:lang w:val="en-US"/>
        </w:rPr>
        <w:t>Olenii</w:t>
      </w:r>
      <w:proofErr w:type="spellEnd"/>
      <w:r w:rsidRPr="00C02E0A">
        <w:rPr>
          <w:rFonts w:ascii="Franklin Gothic Book" w:hAnsi="Franklin Gothic Book"/>
          <w:sz w:val="17"/>
          <w:szCs w:val="17"/>
          <w:lang w:val="en-US"/>
        </w:rPr>
        <w:t xml:space="preserve"> </w:t>
      </w:r>
      <w:proofErr w:type="spellStart"/>
      <w:r w:rsidRPr="00C02E0A">
        <w:rPr>
          <w:rFonts w:ascii="Franklin Gothic Book" w:hAnsi="Franklin Gothic Book"/>
          <w:sz w:val="17"/>
          <w:szCs w:val="17"/>
          <w:lang w:val="en-US"/>
        </w:rPr>
        <w:t>Ostrov</w:t>
      </w:r>
      <w:proofErr w:type="spellEnd"/>
      <w:r w:rsidRPr="00C02E0A">
        <w:rPr>
          <w:rFonts w:ascii="Franklin Gothic Book" w:hAnsi="Franklin Gothic Book"/>
          <w:sz w:val="17"/>
          <w:szCs w:val="17"/>
          <w:lang w:val="en-US"/>
        </w:rPr>
        <w:t xml:space="preserve"> graveyard shows that the EHG population in NW Russia were specialized inland hunters living off a terrestrial diet. Piecing together coarse records from DNA, climatic data, quaternary geology and archaeology, this documentation supports a scenario of an EHG migration into Western Scandinavia over the North Calotte before 10000 BP an integration with the pioneer population on the coast of Norway, the maintenance of marine adaptation while introducing new technologies and societal changes.</w:t>
      </w:r>
    </w:p>
    <w:p w:rsidR="00D56053" w:rsidRPr="00C02E0A" w:rsidRDefault="00D56053" w:rsidP="00D56053">
      <w:pPr>
        <w:spacing w:afterLines="80" w:after="192" w:line="240" w:lineRule="auto"/>
        <w:contextualSpacing/>
        <w:rPr>
          <w:rFonts w:ascii="Franklin Gothic Book" w:hAnsi="Franklin Gothic Book"/>
          <w:sz w:val="20"/>
          <w:szCs w:val="20"/>
          <w:lang w:val="en-US"/>
        </w:rPr>
      </w:pPr>
    </w:p>
    <w:p w:rsidR="00D56053" w:rsidRPr="00C02E0A" w:rsidRDefault="00D56053" w:rsidP="00D56053">
      <w:pPr>
        <w:spacing w:afterLines="80" w:after="192" w:line="240" w:lineRule="auto"/>
        <w:contextualSpacing/>
        <w:rPr>
          <w:rFonts w:ascii="Franklin Gothic Book" w:hAnsi="Franklin Gothic Book"/>
          <w:sz w:val="20"/>
          <w:szCs w:val="20"/>
          <w:lang w:val="en-US"/>
        </w:rPr>
      </w:pPr>
      <w:r w:rsidRPr="00C02E0A">
        <w:rPr>
          <w:rFonts w:ascii="Franklin Gothic Book" w:hAnsi="Franklin Gothic Book"/>
          <w:sz w:val="20"/>
          <w:szCs w:val="20"/>
          <w:lang w:val="en-US"/>
        </w:rPr>
        <w:t>09.30-</w:t>
      </w:r>
      <w:r w:rsidR="00ED4293" w:rsidRPr="00C02E0A">
        <w:rPr>
          <w:rFonts w:ascii="Franklin Gothic Book" w:hAnsi="Franklin Gothic Book"/>
          <w:sz w:val="20"/>
          <w:szCs w:val="20"/>
          <w:lang w:val="en-US"/>
        </w:rPr>
        <w:t xml:space="preserve"> </w:t>
      </w:r>
      <w:r w:rsidRPr="00C02E0A">
        <w:rPr>
          <w:rFonts w:ascii="Franklin Gothic Book" w:hAnsi="Franklin Gothic Book"/>
          <w:sz w:val="20"/>
          <w:szCs w:val="20"/>
          <w:lang w:val="en-US"/>
        </w:rPr>
        <w:t>10.00</w:t>
      </w:r>
      <w:r w:rsidRPr="00C02E0A">
        <w:rPr>
          <w:rFonts w:ascii="Franklin Gothic Book" w:hAnsi="Franklin Gothic Book"/>
          <w:sz w:val="20"/>
          <w:szCs w:val="20"/>
          <w:lang w:val="en-US"/>
        </w:rPr>
        <w:tab/>
      </w:r>
      <w:proofErr w:type="spellStart"/>
      <w:r w:rsidRPr="00C02E0A">
        <w:rPr>
          <w:rFonts w:ascii="Franklin Gothic Book" w:hAnsi="Franklin Gothic Book"/>
          <w:sz w:val="20"/>
          <w:szCs w:val="20"/>
          <w:lang w:val="en-US"/>
        </w:rPr>
        <w:t>Lotte</w:t>
      </w:r>
      <w:proofErr w:type="spellEnd"/>
      <w:r w:rsidRPr="00C02E0A">
        <w:rPr>
          <w:rFonts w:ascii="Franklin Gothic Book" w:hAnsi="Franklin Gothic Book"/>
          <w:sz w:val="20"/>
          <w:szCs w:val="20"/>
          <w:lang w:val="en-US"/>
        </w:rPr>
        <w:t xml:space="preserve"> </w:t>
      </w:r>
      <w:proofErr w:type="spellStart"/>
      <w:r w:rsidRPr="00C02E0A">
        <w:rPr>
          <w:rFonts w:ascii="Franklin Gothic Book" w:hAnsi="Franklin Gothic Book"/>
          <w:sz w:val="20"/>
          <w:szCs w:val="20"/>
          <w:lang w:val="en-US"/>
        </w:rPr>
        <w:t>Eigeland</w:t>
      </w:r>
      <w:proofErr w:type="spellEnd"/>
    </w:p>
    <w:p w:rsidR="00A87C7F" w:rsidRPr="00A87C7F" w:rsidRDefault="00A87C7F" w:rsidP="00A87C7F">
      <w:pPr>
        <w:spacing w:afterLines="80" w:after="192" w:line="240" w:lineRule="auto"/>
        <w:ind w:left="1416"/>
        <w:contextualSpacing/>
        <w:rPr>
          <w:rFonts w:ascii="Franklin Gothic Demi" w:hAnsi="Franklin Gothic Demi"/>
          <w:sz w:val="20"/>
          <w:szCs w:val="20"/>
          <w:lang w:val="en-US"/>
        </w:rPr>
      </w:pPr>
      <w:r w:rsidRPr="00A87C7F">
        <w:rPr>
          <w:rFonts w:ascii="Franklin Gothic Demi" w:hAnsi="Franklin Gothic Demi"/>
          <w:sz w:val="20"/>
          <w:szCs w:val="20"/>
          <w:lang w:val="en-US"/>
        </w:rPr>
        <w:t>Point of No Return? The Arrival, Disappearance and Return of Bifacial Points in Northern Norway</w:t>
      </w:r>
    </w:p>
    <w:p w:rsidR="00D56053" w:rsidRPr="00C02E0A" w:rsidRDefault="00D56053" w:rsidP="00D56053">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 xml:space="preserve">Northern Norway has two separate periods of bifacial point technology. The first period is found ca. 5500-4000 BC. The long, slim bifacial points, pointed at the base as well as in the business end, are an innovation.  In some way, the points are closely connected to the Early Northern Comb Ware complex discovered in eastern </w:t>
      </w:r>
      <w:proofErr w:type="spellStart"/>
      <w:r w:rsidRPr="00C02E0A">
        <w:rPr>
          <w:rFonts w:ascii="Franklin Gothic Book" w:hAnsi="Franklin Gothic Book"/>
          <w:sz w:val="17"/>
          <w:szCs w:val="17"/>
          <w:lang w:val="en-US"/>
        </w:rPr>
        <w:t>Finnmark</w:t>
      </w:r>
      <w:proofErr w:type="spellEnd"/>
      <w:r w:rsidRPr="00C02E0A">
        <w:rPr>
          <w:rFonts w:ascii="Franklin Gothic Book" w:hAnsi="Franklin Gothic Book"/>
          <w:sz w:val="17"/>
          <w:szCs w:val="17"/>
          <w:lang w:val="en-US"/>
        </w:rPr>
        <w:t xml:space="preserve"> (and in northern Fennoscandia).  However, points are found at non-ceramic sites as well, and beyond the eastern region. The technology then disappears for some stretch of time. Who were the inventors and makers of these points? </w:t>
      </w:r>
      <w:proofErr w:type="gramStart"/>
      <w:r w:rsidRPr="00C02E0A">
        <w:rPr>
          <w:rFonts w:ascii="Franklin Gothic Book" w:hAnsi="Franklin Gothic Book"/>
          <w:sz w:val="17"/>
          <w:szCs w:val="17"/>
          <w:lang w:val="en-US"/>
        </w:rPr>
        <w:t>And</w:t>
      </w:r>
      <w:proofErr w:type="gramEnd"/>
      <w:r w:rsidRPr="00C02E0A">
        <w:rPr>
          <w:rFonts w:ascii="Franklin Gothic Book" w:hAnsi="Franklin Gothic Book"/>
          <w:sz w:val="17"/>
          <w:szCs w:val="17"/>
          <w:lang w:val="en-US"/>
        </w:rPr>
        <w:t xml:space="preserve"> what characterizes the technology in socio-economical terms? Why did it arrive (or arise) at this specific point in prehistory? Here? Up north? </w:t>
      </w:r>
      <w:proofErr w:type="gramStart"/>
      <w:r w:rsidRPr="00C02E0A">
        <w:rPr>
          <w:rFonts w:ascii="Franklin Gothic Book" w:hAnsi="Franklin Gothic Book"/>
          <w:sz w:val="17"/>
          <w:szCs w:val="17"/>
          <w:lang w:val="en-US"/>
        </w:rPr>
        <w:t>And</w:t>
      </w:r>
      <w:proofErr w:type="gramEnd"/>
      <w:r w:rsidRPr="00C02E0A">
        <w:rPr>
          <w:rFonts w:ascii="Franklin Gothic Book" w:hAnsi="Franklin Gothic Book"/>
          <w:sz w:val="17"/>
          <w:szCs w:val="17"/>
          <w:lang w:val="en-US"/>
        </w:rPr>
        <w:t xml:space="preserve"> why did it disappear?</w:t>
      </w:r>
    </w:p>
    <w:p w:rsidR="00534BF6" w:rsidRDefault="00D56053" w:rsidP="00D56053">
      <w:pPr>
        <w:spacing w:afterLines="80" w:after="192" w:line="240" w:lineRule="auto"/>
        <w:ind w:left="1416"/>
        <w:contextualSpacing/>
        <w:rPr>
          <w:rFonts w:ascii="Franklin Gothic Book" w:hAnsi="Franklin Gothic Book"/>
          <w:sz w:val="17"/>
          <w:szCs w:val="17"/>
          <w:lang w:val="en-US"/>
        </w:rPr>
        <w:sectPr w:rsidR="00534BF6" w:rsidSect="00BA7288">
          <w:headerReference w:type="default" r:id="rId23"/>
          <w:pgSz w:w="8419" w:h="11906" w:orient="landscape" w:code="9"/>
          <w:pgMar w:top="720" w:right="720" w:bottom="720" w:left="720" w:header="709" w:footer="709" w:gutter="0"/>
          <w:cols w:space="708"/>
          <w:docGrid w:linePitch="360"/>
        </w:sectPr>
      </w:pPr>
      <w:r w:rsidRPr="00C02E0A">
        <w:rPr>
          <w:rFonts w:ascii="Franklin Gothic Book" w:hAnsi="Franklin Gothic Book"/>
          <w:sz w:val="17"/>
          <w:szCs w:val="17"/>
          <w:lang w:val="en-US"/>
        </w:rPr>
        <w:t xml:space="preserve">The second period of bifacial point technology in Northern Norway is found ca. 2000/1800 BC and coexists with known bifacial technology concepts in Southern Scandinavia and Continental Europe. The return of the bifacial point </w:t>
      </w:r>
    </w:p>
    <w:p w:rsidR="00053CD5" w:rsidRDefault="00053CD5" w:rsidP="00D56053">
      <w:pPr>
        <w:spacing w:afterLines="80" w:after="192" w:line="240" w:lineRule="auto"/>
        <w:ind w:left="1416"/>
        <w:contextualSpacing/>
        <w:rPr>
          <w:rFonts w:ascii="Franklin Gothic Book" w:hAnsi="Franklin Gothic Book"/>
          <w:sz w:val="17"/>
          <w:szCs w:val="17"/>
          <w:lang w:val="en-US"/>
        </w:rPr>
      </w:pPr>
      <w:bookmarkStart w:id="0" w:name="_GoBack"/>
      <w:bookmarkEnd w:id="0"/>
    </w:p>
    <w:p w:rsidR="00D56053" w:rsidRPr="00C02E0A" w:rsidRDefault="00D56053" w:rsidP="00D56053">
      <w:pPr>
        <w:spacing w:afterLines="80" w:after="192" w:line="240" w:lineRule="auto"/>
        <w:ind w:left="1416"/>
        <w:contextualSpacing/>
        <w:rPr>
          <w:rFonts w:ascii="Franklin Gothic Book" w:hAnsi="Franklin Gothic Book"/>
          <w:sz w:val="17"/>
          <w:szCs w:val="17"/>
          <w:lang w:val="en-US"/>
        </w:rPr>
      </w:pPr>
      <w:proofErr w:type="gramStart"/>
      <w:r w:rsidRPr="00C02E0A">
        <w:rPr>
          <w:rFonts w:ascii="Franklin Gothic Book" w:hAnsi="Franklin Gothic Book"/>
          <w:sz w:val="17"/>
          <w:szCs w:val="17"/>
          <w:lang w:val="en-US"/>
        </w:rPr>
        <w:t>technology</w:t>
      </w:r>
      <w:proofErr w:type="gramEnd"/>
      <w:r w:rsidRPr="00C02E0A">
        <w:rPr>
          <w:rFonts w:ascii="Franklin Gothic Book" w:hAnsi="Franklin Gothic Book"/>
          <w:sz w:val="17"/>
          <w:szCs w:val="17"/>
          <w:lang w:val="en-US"/>
        </w:rPr>
        <w:t xml:space="preserve"> raises many questions. Is there any relation between the</w:t>
      </w:r>
      <w:r w:rsidR="008503A3">
        <w:rPr>
          <w:rFonts w:ascii="Franklin Gothic Book" w:hAnsi="Franklin Gothic Book"/>
          <w:sz w:val="17"/>
          <w:szCs w:val="17"/>
          <w:lang w:val="en-US"/>
        </w:rPr>
        <w:t xml:space="preserve"> </w:t>
      </w:r>
      <w:r w:rsidRPr="00C02E0A">
        <w:rPr>
          <w:rFonts w:ascii="Franklin Gothic Book" w:hAnsi="Franklin Gothic Book"/>
          <w:sz w:val="17"/>
          <w:szCs w:val="17"/>
          <w:lang w:val="en-US"/>
        </w:rPr>
        <w:t xml:space="preserve">introduction and use of the old and the new technology in Northern Norway? </w:t>
      </w:r>
      <w:proofErr w:type="gramStart"/>
      <w:r w:rsidRPr="00C02E0A">
        <w:rPr>
          <w:rFonts w:ascii="Franklin Gothic Book" w:hAnsi="Franklin Gothic Book"/>
          <w:sz w:val="17"/>
          <w:szCs w:val="17"/>
          <w:lang w:val="en-US"/>
        </w:rPr>
        <w:t>Or</w:t>
      </w:r>
      <w:proofErr w:type="gramEnd"/>
      <w:r w:rsidRPr="00C02E0A">
        <w:rPr>
          <w:rFonts w:ascii="Franklin Gothic Book" w:hAnsi="Franklin Gothic Book"/>
          <w:sz w:val="17"/>
          <w:szCs w:val="17"/>
          <w:lang w:val="en-US"/>
        </w:rPr>
        <w:t xml:space="preserve"> is the new period of bifacial technology simply another innovation, possibly inspired or adapted from southerners, with no specific “northern” strategy in mind? </w:t>
      </w:r>
    </w:p>
    <w:p w:rsidR="00D56053" w:rsidRPr="00C02E0A" w:rsidRDefault="00D56053" w:rsidP="00D56053">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This paper will present results from an in depth technological analysis of lithic material from sites dated to both periods of bifacial technology in Northern Norway. The results are supported by experimental replication studies of bifacial point production.</w:t>
      </w:r>
    </w:p>
    <w:p w:rsidR="00D56053" w:rsidRPr="00C02E0A" w:rsidRDefault="00D56053" w:rsidP="00D56053">
      <w:pPr>
        <w:spacing w:afterLines="80" w:after="192" w:line="240" w:lineRule="auto"/>
        <w:contextualSpacing/>
        <w:rPr>
          <w:rFonts w:ascii="Franklin Gothic Book" w:hAnsi="Franklin Gothic Book"/>
          <w:sz w:val="20"/>
          <w:szCs w:val="20"/>
          <w:lang w:val="en-US"/>
        </w:rPr>
      </w:pPr>
    </w:p>
    <w:p w:rsidR="00D56053" w:rsidRPr="00C02E0A" w:rsidRDefault="00D56053" w:rsidP="00D56053">
      <w:pPr>
        <w:spacing w:afterLines="80" w:after="192" w:line="240" w:lineRule="auto"/>
        <w:contextualSpacing/>
        <w:rPr>
          <w:rFonts w:ascii="Franklin Gothic Book" w:hAnsi="Franklin Gothic Book"/>
          <w:sz w:val="20"/>
          <w:szCs w:val="20"/>
          <w:lang w:val="en-US"/>
        </w:rPr>
      </w:pPr>
      <w:r w:rsidRPr="00C02E0A">
        <w:rPr>
          <w:rFonts w:ascii="Franklin Gothic Book" w:hAnsi="Franklin Gothic Book"/>
          <w:sz w:val="20"/>
          <w:szCs w:val="20"/>
          <w:lang w:val="en-US"/>
        </w:rPr>
        <w:t>10.00-</w:t>
      </w:r>
      <w:r w:rsidR="00ED4293" w:rsidRPr="00C02E0A">
        <w:rPr>
          <w:rFonts w:ascii="Franklin Gothic Book" w:hAnsi="Franklin Gothic Book"/>
          <w:sz w:val="20"/>
          <w:szCs w:val="20"/>
          <w:lang w:val="en-US"/>
        </w:rPr>
        <w:t xml:space="preserve"> </w:t>
      </w:r>
      <w:r w:rsidRPr="00C02E0A">
        <w:rPr>
          <w:rFonts w:ascii="Franklin Gothic Book" w:hAnsi="Franklin Gothic Book"/>
          <w:sz w:val="20"/>
          <w:szCs w:val="20"/>
          <w:lang w:val="en-US"/>
        </w:rPr>
        <w:t>10.30</w:t>
      </w:r>
      <w:r w:rsidRPr="00C02E0A">
        <w:rPr>
          <w:rFonts w:ascii="Franklin Gothic Book" w:hAnsi="Franklin Gothic Book"/>
          <w:sz w:val="20"/>
          <w:szCs w:val="20"/>
          <w:lang w:val="en-US"/>
        </w:rPr>
        <w:tab/>
        <w:t xml:space="preserve">Fredrik </w:t>
      </w:r>
      <w:proofErr w:type="spellStart"/>
      <w:r w:rsidRPr="00C02E0A">
        <w:rPr>
          <w:rFonts w:ascii="Franklin Gothic Book" w:hAnsi="Franklin Gothic Book"/>
          <w:sz w:val="20"/>
          <w:szCs w:val="20"/>
          <w:lang w:val="en-US"/>
        </w:rPr>
        <w:t>Hallgren</w:t>
      </w:r>
      <w:proofErr w:type="spellEnd"/>
    </w:p>
    <w:p w:rsidR="00A87C7F" w:rsidRPr="00A87C7F" w:rsidRDefault="00A87C7F" w:rsidP="00A87C7F">
      <w:pPr>
        <w:spacing w:afterLines="80" w:after="192" w:line="240" w:lineRule="auto"/>
        <w:ind w:left="1416"/>
        <w:contextualSpacing/>
        <w:rPr>
          <w:rFonts w:ascii="Franklin Gothic Demi" w:hAnsi="Franklin Gothic Demi"/>
          <w:sz w:val="20"/>
          <w:szCs w:val="20"/>
          <w:lang w:val="en-US"/>
        </w:rPr>
      </w:pPr>
      <w:r w:rsidRPr="00A87C7F">
        <w:rPr>
          <w:rFonts w:ascii="Franklin Gothic Demi" w:hAnsi="Franklin Gothic Demi"/>
          <w:sz w:val="20"/>
          <w:szCs w:val="20"/>
          <w:lang w:val="en-US"/>
        </w:rPr>
        <w:t>Regional and Pan-Regional Aspects of Slate Knives and Slate Raw Material Acquisition in the Younger Stone Age of Northern Norway</w:t>
      </w:r>
    </w:p>
    <w:p w:rsidR="00D56053" w:rsidRPr="00C02E0A" w:rsidRDefault="00D56053" w:rsidP="00D56053">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 xml:space="preserve">During the Younger Stone Age, the raw material slate played an important role in the lithic industries in many parts of Northern Scandinavia. In contrast to the harder flint-like rock types preferred during the Older Stone Age, slate is a soft rock. While less durable, it is possible to shape and polish slate into complex shapes like knives, arrowheads and spear heads, thus replacing composite tools like for example slotted bone knives with inserts of </w:t>
      </w:r>
      <w:proofErr w:type="spellStart"/>
      <w:r w:rsidRPr="00C02E0A">
        <w:rPr>
          <w:rFonts w:ascii="Franklin Gothic Book" w:hAnsi="Franklin Gothic Book"/>
          <w:sz w:val="17"/>
          <w:szCs w:val="17"/>
          <w:lang w:val="en-US"/>
        </w:rPr>
        <w:t>microblades</w:t>
      </w:r>
      <w:proofErr w:type="spellEnd"/>
      <w:r w:rsidRPr="00C02E0A">
        <w:rPr>
          <w:rFonts w:ascii="Franklin Gothic Book" w:hAnsi="Franklin Gothic Book"/>
          <w:sz w:val="17"/>
          <w:szCs w:val="17"/>
          <w:lang w:val="en-US"/>
        </w:rPr>
        <w:t xml:space="preserve"> attached by resin. It has long been </w:t>
      </w:r>
      <w:proofErr w:type="spellStart"/>
      <w:r w:rsidRPr="00C02E0A">
        <w:rPr>
          <w:rFonts w:ascii="Franklin Gothic Book" w:hAnsi="Franklin Gothic Book"/>
          <w:sz w:val="17"/>
          <w:szCs w:val="17"/>
          <w:lang w:val="en-US"/>
        </w:rPr>
        <w:t>recognised</w:t>
      </w:r>
      <w:proofErr w:type="spellEnd"/>
      <w:r w:rsidRPr="00C02E0A">
        <w:rPr>
          <w:rFonts w:ascii="Franklin Gothic Book" w:hAnsi="Franklin Gothic Book"/>
          <w:sz w:val="17"/>
          <w:szCs w:val="17"/>
          <w:lang w:val="en-US"/>
        </w:rPr>
        <w:t xml:space="preserve"> that there are chronological and chorological differences in the design of slate knives, but this variation has rarely been studied on a pan-regional scale. This case study explore some of this variation in design, trying to define regional types, </w:t>
      </w:r>
      <w:proofErr w:type="gramStart"/>
      <w:r w:rsidRPr="00C02E0A">
        <w:rPr>
          <w:rFonts w:ascii="Franklin Gothic Book" w:hAnsi="Franklin Gothic Book"/>
          <w:sz w:val="17"/>
          <w:szCs w:val="17"/>
          <w:lang w:val="en-US"/>
        </w:rPr>
        <w:t>and also</w:t>
      </w:r>
      <w:proofErr w:type="gramEnd"/>
      <w:r w:rsidRPr="00C02E0A">
        <w:rPr>
          <w:rFonts w:ascii="Franklin Gothic Book" w:hAnsi="Franklin Gothic Book"/>
          <w:sz w:val="17"/>
          <w:szCs w:val="17"/>
          <w:lang w:val="en-US"/>
        </w:rPr>
        <w:t xml:space="preserve"> to identify non-local knives within the focus area of Northern Norway. Another aspect under scrutiny is the variation in access and </w:t>
      </w:r>
      <w:proofErr w:type="spellStart"/>
      <w:r w:rsidRPr="00C02E0A">
        <w:rPr>
          <w:rFonts w:ascii="Franklin Gothic Book" w:hAnsi="Franklin Gothic Book"/>
          <w:sz w:val="17"/>
          <w:szCs w:val="17"/>
          <w:lang w:val="en-US"/>
        </w:rPr>
        <w:t>utilisation</w:t>
      </w:r>
      <w:proofErr w:type="spellEnd"/>
      <w:r w:rsidRPr="00C02E0A">
        <w:rPr>
          <w:rFonts w:ascii="Franklin Gothic Book" w:hAnsi="Franklin Gothic Book"/>
          <w:sz w:val="17"/>
          <w:szCs w:val="17"/>
          <w:lang w:val="en-US"/>
        </w:rPr>
        <w:t xml:space="preserve"> of raw material sources. To what extent was local or regional slate sources used in the lithic industry, and to what extent do knives made of exotic slate appear in the archaeological record? This is approached through a field study of natural slate sources that may have been used as quarries, and by the application of </w:t>
      </w:r>
      <w:proofErr w:type="spellStart"/>
      <w:r w:rsidRPr="00C02E0A">
        <w:rPr>
          <w:rFonts w:ascii="Franklin Gothic Book" w:hAnsi="Franklin Gothic Book"/>
          <w:sz w:val="17"/>
          <w:szCs w:val="17"/>
          <w:lang w:val="en-US"/>
        </w:rPr>
        <w:t>pXRF</w:t>
      </w:r>
      <w:proofErr w:type="spellEnd"/>
      <w:r w:rsidRPr="00C02E0A">
        <w:rPr>
          <w:rFonts w:ascii="Franklin Gothic Book" w:hAnsi="Franklin Gothic Book"/>
          <w:sz w:val="17"/>
          <w:szCs w:val="17"/>
          <w:lang w:val="en-US"/>
        </w:rPr>
        <w:t>-analysis on slate knives in museum collections and raw material samples from slate outcrops.</w:t>
      </w:r>
    </w:p>
    <w:p w:rsidR="00BD0459" w:rsidRPr="00C02E0A" w:rsidRDefault="00BD0459" w:rsidP="00BD0459">
      <w:pPr>
        <w:spacing w:afterLines="80" w:after="192" w:line="240" w:lineRule="auto"/>
        <w:contextualSpacing/>
        <w:rPr>
          <w:rFonts w:ascii="Franklin Gothic Book" w:hAnsi="Franklin Gothic Book"/>
          <w:sz w:val="20"/>
          <w:szCs w:val="20"/>
          <w:lang w:val="en-US"/>
        </w:rPr>
      </w:pPr>
    </w:p>
    <w:p w:rsidR="00BD0459" w:rsidRPr="00C02E0A" w:rsidRDefault="00BD0459" w:rsidP="00BD0459">
      <w:pPr>
        <w:spacing w:line="240" w:lineRule="auto"/>
        <w:rPr>
          <w:rFonts w:ascii="Franklin Gothic Book" w:hAnsi="Franklin Gothic Book"/>
          <w:sz w:val="20"/>
          <w:szCs w:val="20"/>
          <w:lang w:val="en-US"/>
        </w:rPr>
      </w:pPr>
      <w:r w:rsidRPr="00C02E0A">
        <w:rPr>
          <w:rFonts w:ascii="Franklin Gothic Book" w:hAnsi="Franklin Gothic Book"/>
          <w:sz w:val="20"/>
          <w:szCs w:val="20"/>
          <w:lang w:val="en-US"/>
        </w:rPr>
        <w:t>10.30-</w:t>
      </w:r>
      <w:r w:rsidR="00ED4293" w:rsidRPr="00C02E0A">
        <w:rPr>
          <w:rFonts w:ascii="Franklin Gothic Book" w:hAnsi="Franklin Gothic Book"/>
          <w:sz w:val="20"/>
          <w:szCs w:val="20"/>
          <w:lang w:val="en-US"/>
        </w:rPr>
        <w:t xml:space="preserve"> </w:t>
      </w:r>
      <w:r w:rsidRPr="00C02E0A">
        <w:rPr>
          <w:rFonts w:ascii="Franklin Gothic Book" w:hAnsi="Franklin Gothic Book"/>
          <w:sz w:val="20"/>
          <w:szCs w:val="20"/>
          <w:lang w:val="en-US"/>
        </w:rPr>
        <w:t>11.00</w:t>
      </w:r>
      <w:r w:rsidRPr="00C02E0A">
        <w:rPr>
          <w:rFonts w:ascii="Franklin Gothic Book" w:hAnsi="Franklin Gothic Book"/>
          <w:sz w:val="20"/>
          <w:szCs w:val="20"/>
          <w:lang w:val="en-US"/>
        </w:rPr>
        <w:tab/>
        <w:t>Coffee and Fruit</w:t>
      </w:r>
    </w:p>
    <w:p w:rsidR="00BD0459" w:rsidRPr="00C02E0A" w:rsidRDefault="00BD0459" w:rsidP="00BD0459">
      <w:pPr>
        <w:spacing w:afterLines="80" w:after="192" w:line="240" w:lineRule="auto"/>
        <w:contextualSpacing/>
        <w:rPr>
          <w:rFonts w:ascii="Franklin Gothic Book" w:hAnsi="Franklin Gothic Book"/>
          <w:sz w:val="20"/>
          <w:szCs w:val="20"/>
          <w:lang w:val="en-US"/>
        </w:rPr>
      </w:pPr>
      <w:r w:rsidRPr="00C02E0A">
        <w:rPr>
          <w:rFonts w:ascii="Franklin Gothic Book" w:hAnsi="Franklin Gothic Book"/>
          <w:sz w:val="20"/>
          <w:szCs w:val="20"/>
          <w:lang w:val="en-US"/>
        </w:rPr>
        <w:t>11.00-</w:t>
      </w:r>
      <w:r w:rsidR="00ED4293" w:rsidRPr="00C02E0A">
        <w:rPr>
          <w:rFonts w:ascii="Franklin Gothic Book" w:hAnsi="Franklin Gothic Book"/>
          <w:sz w:val="20"/>
          <w:szCs w:val="20"/>
          <w:lang w:val="en-US"/>
        </w:rPr>
        <w:t xml:space="preserve"> </w:t>
      </w:r>
      <w:r w:rsidRPr="00C02E0A">
        <w:rPr>
          <w:rFonts w:ascii="Franklin Gothic Book" w:hAnsi="Franklin Gothic Book"/>
          <w:sz w:val="20"/>
          <w:szCs w:val="20"/>
          <w:lang w:val="en-US"/>
        </w:rPr>
        <w:t>11.30</w:t>
      </w:r>
      <w:r w:rsidRPr="00C02E0A">
        <w:rPr>
          <w:rFonts w:ascii="Franklin Gothic Book" w:hAnsi="Franklin Gothic Book"/>
          <w:sz w:val="20"/>
          <w:szCs w:val="20"/>
          <w:lang w:val="en-US"/>
        </w:rPr>
        <w:tab/>
        <w:t>Graeme Warren</w:t>
      </w:r>
    </w:p>
    <w:p w:rsidR="00A87C7F" w:rsidRPr="00A87C7F" w:rsidRDefault="00A87C7F" w:rsidP="00A87C7F">
      <w:pPr>
        <w:spacing w:afterLines="80" w:after="192" w:line="240" w:lineRule="auto"/>
        <w:ind w:left="1416"/>
        <w:contextualSpacing/>
        <w:rPr>
          <w:rFonts w:ascii="Franklin Gothic Demi" w:hAnsi="Franklin Gothic Demi"/>
          <w:sz w:val="20"/>
          <w:szCs w:val="20"/>
          <w:lang w:val="en-US"/>
        </w:rPr>
      </w:pPr>
      <w:r w:rsidRPr="00A87C7F">
        <w:rPr>
          <w:rFonts w:ascii="Franklin Gothic Demi" w:hAnsi="Franklin Gothic Demi"/>
          <w:sz w:val="20"/>
          <w:szCs w:val="20"/>
          <w:lang w:val="en-US"/>
        </w:rPr>
        <w:t>The Role of the Coast and Communities of Different Kinds in the Late Glacial and Early Holocene (Re-</w:t>
      </w:r>
      <w:proofErr w:type="gramStart"/>
      <w:r w:rsidRPr="00A87C7F">
        <w:rPr>
          <w:rFonts w:ascii="Franklin Gothic Demi" w:hAnsi="Franklin Gothic Demi"/>
          <w:sz w:val="20"/>
          <w:szCs w:val="20"/>
          <w:lang w:val="en-US"/>
        </w:rPr>
        <w:t>)Population</w:t>
      </w:r>
      <w:proofErr w:type="gramEnd"/>
      <w:r w:rsidRPr="00A87C7F">
        <w:rPr>
          <w:rFonts w:ascii="Franklin Gothic Demi" w:hAnsi="Franklin Gothic Demi"/>
          <w:sz w:val="20"/>
          <w:szCs w:val="20"/>
          <w:lang w:val="en-US"/>
        </w:rPr>
        <w:t xml:space="preserve"> of Britain and Ireland</w:t>
      </w:r>
    </w:p>
    <w:p w:rsidR="00AE50CC" w:rsidRDefault="00BD0459" w:rsidP="00BD0459">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 xml:space="preserve">The (re-)population of Britain and Ireland at the end of the last glacial period and start of the Holocene saw a complex combination of movements of groups of people and animals across terrestrial and marine environments played out over many millennia.  Understanding the timing and character of </w:t>
      </w:r>
      <w:proofErr w:type="spellStart"/>
      <w:proofErr w:type="gramStart"/>
      <w:r w:rsidRPr="00C02E0A">
        <w:rPr>
          <w:rFonts w:ascii="Franklin Gothic Book" w:hAnsi="Franklin Gothic Book"/>
          <w:sz w:val="17"/>
          <w:szCs w:val="17"/>
          <w:lang w:val="en-US"/>
        </w:rPr>
        <w:t>colonisation</w:t>
      </w:r>
      <w:proofErr w:type="spellEnd"/>
      <w:r w:rsidRPr="00C02E0A">
        <w:rPr>
          <w:rFonts w:ascii="Franklin Gothic Book" w:hAnsi="Franklin Gothic Book"/>
          <w:sz w:val="17"/>
          <w:szCs w:val="17"/>
          <w:lang w:val="en-US"/>
        </w:rPr>
        <w:t>,</w:t>
      </w:r>
      <w:proofErr w:type="gramEnd"/>
      <w:r w:rsidRPr="00C02E0A">
        <w:rPr>
          <w:rFonts w:ascii="Franklin Gothic Book" w:hAnsi="Franklin Gothic Book"/>
          <w:sz w:val="17"/>
          <w:szCs w:val="17"/>
          <w:lang w:val="en-US"/>
        </w:rPr>
        <w:t xml:space="preserve"> and the role of coastal transport and resources in facilitating these processes remains a key challenge. Whilst Britain was an extension of terrestrial Europe at this time which facilitated both coastal and inland mobility, Ireland and other major island groups required marine crossings to reach and the processes of exploration and settlement which took place required networks of support and contact – communities of practice and belonging. In some cases, such as Ireland, this period saw the </w:t>
      </w:r>
      <w:proofErr w:type="spellStart"/>
      <w:r w:rsidRPr="00C02E0A">
        <w:rPr>
          <w:rFonts w:ascii="Franklin Gothic Book" w:hAnsi="Franklin Gothic Book"/>
          <w:sz w:val="17"/>
          <w:szCs w:val="17"/>
          <w:lang w:val="en-US"/>
        </w:rPr>
        <w:t>colonisation</w:t>
      </w:r>
      <w:proofErr w:type="spellEnd"/>
      <w:r w:rsidRPr="00C02E0A">
        <w:rPr>
          <w:rFonts w:ascii="Franklin Gothic Book" w:hAnsi="Franklin Gothic Book"/>
          <w:sz w:val="17"/>
          <w:szCs w:val="17"/>
          <w:lang w:val="en-US"/>
        </w:rPr>
        <w:t xml:space="preserve"> of</w:t>
      </w:r>
    </w:p>
    <w:p w:rsidR="00AE50CC" w:rsidRDefault="00AE50CC" w:rsidP="00BD0459">
      <w:pPr>
        <w:spacing w:afterLines="80" w:after="192" w:line="240" w:lineRule="auto"/>
        <w:ind w:left="1416"/>
        <w:contextualSpacing/>
        <w:rPr>
          <w:rFonts w:ascii="Franklin Gothic Book" w:hAnsi="Franklin Gothic Book"/>
          <w:sz w:val="17"/>
          <w:szCs w:val="17"/>
          <w:lang w:val="en-US"/>
        </w:rPr>
        <w:sectPr w:rsidR="00AE50CC" w:rsidSect="00BA7288">
          <w:headerReference w:type="default" r:id="rId24"/>
          <w:pgSz w:w="8419" w:h="11906" w:orient="landscape" w:code="9"/>
          <w:pgMar w:top="720" w:right="720" w:bottom="720" w:left="720" w:header="709" w:footer="709" w:gutter="0"/>
          <w:cols w:space="708"/>
          <w:docGrid w:linePitch="360"/>
        </w:sectPr>
      </w:pPr>
    </w:p>
    <w:p w:rsidR="00AE50CC" w:rsidRDefault="00AE50CC" w:rsidP="00BD0459">
      <w:pPr>
        <w:spacing w:afterLines="80" w:after="192" w:line="240" w:lineRule="auto"/>
        <w:ind w:left="1416"/>
        <w:contextualSpacing/>
        <w:rPr>
          <w:rFonts w:ascii="Franklin Gothic Book" w:hAnsi="Franklin Gothic Book"/>
          <w:sz w:val="17"/>
          <w:szCs w:val="17"/>
          <w:lang w:val="en-US"/>
        </w:rPr>
      </w:pPr>
    </w:p>
    <w:p w:rsidR="00BD0459" w:rsidRPr="00C02E0A" w:rsidRDefault="00BD0459" w:rsidP="00BD0459">
      <w:pPr>
        <w:spacing w:afterLines="80" w:after="192" w:line="240" w:lineRule="auto"/>
        <w:ind w:left="1416"/>
        <w:contextualSpacing/>
        <w:rPr>
          <w:rFonts w:ascii="Franklin Gothic Book" w:hAnsi="Franklin Gothic Book"/>
          <w:sz w:val="17"/>
          <w:szCs w:val="17"/>
          <w:lang w:val="en-US"/>
        </w:rPr>
      </w:pPr>
      <w:proofErr w:type="gramStart"/>
      <w:r w:rsidRPr="00C02E0A">
        <w:rPr>
          <w:rFonts w:ascii="Franklin Gothic Book" w:hAnsi="Franklin Gothic Book"/>
          <w:sz w:val="17"/>
          <w:szCs w:val="17"/>
          <w:lang w:val="en-US"/>
        </w:rPr>
        <w:t>large</w:t>
      </w:r>
      <w:proofErr w:type="gramEnd"/>
      <w:r w:rsidRPr="00C02E0A">
        <w:rPr>
          <w:rFonts w:ascii="Franklin Gothic Book" w:hAnsi="Franklin Gothic Book"/>
          <w:sz w:val="17"/>
          <w:szCs w:val="17"/>
          <w:lang w:val="en-US"/>
        </w:rPr>
        <w:t xml:space="preserve"> islands with distinctive ecologies, and human responses to these challenges appear to have included the translocation of wild animals by boat: bringing existing networks and relationships between human and animals into new environments and sustaining and transforming these communities as they did. This contribution reviews these processes in NW European context, especially focusing on the Atlantic coasts of Britain and Ireland, and focuses on communities and networks as ways of understanding the data.</w:t>
      </w:r>
    </w:p>
    <w:p w:rsidR="00ED4293" w:rsidRPr="00C02E0A" w:rsidRDefault="00ED4293" w:rsidP="00ED4293">
      <w:pPr>
        <w:spacing w:afterLines="80" w:after="192" w:line="240" w:lineRule="auto"/>
        <w:contextualSpacing/>
        <w:rPr>
          <w:rFonts w:ascii="Franklin Gothic Book" w:hAnsi="Franklin Gothic Book"/>
          <w:sz w:val="20"/>
          <w:szCs w:val="20"/>
          <w:lang w:val="en-US"/>
        </w:rPr>
      </w:pPr>
    </w:p>
    <w:p w:rsidR="00ED4293" w:rsidRPr="00C02E0A" w:rsidRDefault="00ED4293" w:rsidP="00ED4293">
      <w:pPr>
        <w:spacing w:afterLines="80" w:after="192" w:line="240" w:lineRule="auto"/>
        <w:contextualSpacing/>
        <w:rPr>
          <w:rFonts w:ascii="Franklin Gothic Book" w:hAnsi="Franklin Gothic Book"/>
          <w:sz w:val="20"/>
          <w:szCs w:val="20"/>
          <w:lang w:val="en-US"/>
        </w:rPr>
      </w:pPr>
      <w:r w:rsidRPr="00C02E0A">
        <w:rPr>
          <w:rFonts w:ascii="Franklin Gothic Book" w:hAnsi="Franklin Gothic Book"/>
          <w:sz w:val="20"/>
          <w:szCs w:val="20"/>
          <w:lang w:val="en-US"/>
        </w:rPr>
        <w:t>11.30- 12.00</w:t>
      </w:r>
      <w:r w:rsidRPr="00C02E0A">
        <w:rPr>
          <w:rFonts w:ascii="Franklin Gothic Book" w:hAnsi="Franklin Gothic Book"/>
          <w:sz w:val="20"/>
          <w:szCs w:val="20"/>
          <w:lang w:val="en-US"/>
        </w:rPr>
        <w:tab/>
        <w:t xml:space="preserve">Steven </w:t>
      </w:r>
      <w:proofErr w:type="spellStart"/>
      <w:r w:rsidRPr="00C02E0A">
        <w:rPr>
          <w:rFonts w:ascii="Franklin Gothic Book" w:hAnsi="Franklin Gothic Book"/>
          <w:sz w:val="20"/>
          <w:szCs w:val="20"/>
          <w:lang w:val="en-US"/>
        </w:rPr>
        <w:t>Mithen</w:t>
      </w:r>
      <w:proofErr w:type="spellEnd"/>
    </w:p>
    <w:p w:rsidR="00A95070" w:rsidRPr="00A95070" w:rsidRDefault="00A95070" w:rsidP="00A95070">
      <w:pPr>
        <w:spacing w:afterLines="80" w:after="192" w:line="240" w:lineRule="auto"/>
        <w:ind w:left="1416"/>
        <w:contextualSpacing/>
        <w:rPr>
          <w:rFonts w:ascii="Franklin Gothic Demi" w:hAnsi="Franklin Gothic Demi"/>
          <w:sz w:val="20"/>
          <w:szCs w:val="20"/>
          <w:lang w:val="en-US"/>
        </w:rPr>
      </w:pPr>
      <w:r w:rsidRPr="00A95070">
        <w:rPr>
          <w:rFonts w:ascii="Franklin Gothic Demi" w:hAnsi="Franklin Gothic Demi"/>
          <w:sz w:val="20"/>
          <w:szCs w:val="20"/>
          <w:lang w:val="en-US"/>
        </w:rPr>
        <w:t>Early Prehistoric Population Dynamics in Coastal Regions of Northern Britain</w:t>
      </w:r>
    </w:p>
    <w:p w:rsidR="00ED4293" w:rsidRPr="00C02E0A" w:rsidRDefault="00ED4293" w:rsidP="00ED4293">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 xml:space="preserve">The last decade has seen significant discoveries of new Late Glacial and Mesolithic sites in northern Britain, notably Scotland, and the development of methodologies to address </w:t>
      </w:r>
      <w:proofErr w:type="gramStart"/>
      <w:r w:rsidRPr="00C02E0A">
        <w:rPr>
          <w:rFonts w:ascii="Franklin Gothic Book" w:hAnsi="Franklin Gothic Book"/>
          <w:sz w:val="17"/>
          <w:szCs w:val="17"/>
          <w:lang w:val="en-US"/>
        </w:rPr>
        <w:t>human demography, and how this might relate to colonization, resource use, technological change, and the impact of climatic change and environment events</w:t>
      </w:r>
      <w:proofErr w:type="gramEnd"/>
      <w:r w:rsidRPr="00C02E0A">
        <w:rPr>
          <w:rFonts w:ascii="Franklin Gothic Book" w:hAnsi="Franklin Gothic Book"/>
          <w:sz w:val="17"/>
          <w:szCs w:val="17"/>
          <w:lang w:val="en-US"/>
        </w:rPr>
        <w:t>. I will review such developments focusing on:</w:t>
      </w:r>
    </w:p>
    <w:p w:rsidR="00ED4293" w:rsidRPr="00C02E0A" w:rsidRDefault="00ED4293" w:rsidP="00ED4293">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(1) The first discovery of a stratified Early Mesolithic/</w:t>
      </w:r>
      <w:proofErr w:type="spellStart"/>
      <w:r w:rsidRPr="00C02E0A">
        <w:rPr>
          <w:rFonts w:ascii="Franklin Gothic Book" w:hAnsi="Franklin Gothic Book"/>
          <w:sz w:val="17"/>
          <w:szCs w:val="17"/>
          <w:lang w:val="en-US"/>
        </w:rPr>
        <w:t>Ahrensburgian</w:t>
      </w:r>
      <w:proofErr w:type="spellEnd"/>
      <w:r w:rsidRPr="00C02E0A">
        <w:rPr>
          <w:rFonts w:ascii="Franklin Gothic Book" w:hAnsi="Franklin Gothic Book"/>
          <w:sz w:val="17"/>
          <w:szCs w:val="17"/>
          <w:lang w:val="en-US"/>
        </w:rPr>
        <w:t xml:space="preserve"> </w:t>
      </w:r>
      <w:proofErr w:type="spellStart"/>
      <w:r w:rsidRPr="00C02E0A">
        <w:rPr>
          <w:rFonts w:ascii="Franklin Gothic Book" w:hAnsi="Franklin Gothic Book"/>
          <w:sz w:val="17"/>
          <w:szCs w:val="17"/>
          <w:lang w:val="en-US"/>
        </w:rPr>
        <w:t>asemblage</w:t>
      </w:r>
      <w:proofErr w:type="spellEnd"/>
      <w:r w:rsidRPr="00C02E0A">
        <w:rPr>
          <w:rFonts w:ascii="Franklin Gothic Book" w:hAnsi="Franklin Gothic Book"/>
          <w:sz w:val="17"/>
          <w:szCs w:val="17"/>
          <w:lang w:val="en-US"/>
        </w:rPr>
        <w:t xml:space="preserve"> in Scotland at the site of </w:t>
      </w:r>
      <w:proofErr w:type="spellStart"/>
      <w:r w:rsidRPr="00C02E0A">
        <w:rPr>
          <w:rFonts w:ascii="Franklin Gothic Book" w:hAnsi="Franklin Gothic Book"/>
          <w:sz w:val="17"/>
          <w:szCs w:val="17"/>
          <w:lang w:val="en-US"/>
        </w:rPr>
        <w:t>Rubha</w:t>
      </w:r>
      <w:proofErr w:type="spellEnd"/>
      <w:r w:rsidRPr="00C02E0A">
        <w:rPr>
          <w:rFonts w:ascii="Franklin Gothic Book" w:hAnsi="Franklin Gothic Book"/>
          <w:sz w:val="17"/>
          <w:szCs w:val="17"/>
          <w:lang w:val="en-US"/>
        </w:rPr>
        <w:t xml:space="preserve"> Port </w:t>
      </w:r>
      <w:proofErr w:type="gramStart"/>
      <w:r w:rsidRPr="00C02E0A">
        <w:rPr>
          <w:rFonts w:ascii="Franklin Gothic Book" w:hAnsi="Franklin Gothic Book"/>
          <w:sz w:val="17"/>
          <w:szCs w:val="17"/>
          <w:lang w:val="en-US"/>
        </w:rPr>
        <w:t>an</w:t>
      </w:r>
      <w:proofErr w:type="gramEnd"/>
      <w:r w:rsidRPr="00C02E0A">
        <w:rPr>
          <w:rFonts w:ascii="Franklin Gothic Book" w:hAnsi="Franklin Gothic Book"/>
          <w:sz w:val="17"/>
          <w:szCs w:val="17"/>
          <w:lang w:val="en-US"/>
        </w:rPr>
        <w:t xml:space="preserve"> t-</w:t>
      </w:r>
      <w:proofErr w:type="spellStart"/>
      <w:r w:rsidRPr="00C02E0A">
        <w:rPr>
          <w:rFonts w:ascii="Franklin Gothic Book" w:hAnsi="Franklin Gothic Book"/>
          <w:sz w:val="17"/>
          <w:szCs w:val="17"/>
          <w:lang w:val="en-US"/>
        </w:rPr>
        <w:t>Seilich</w:t>
      </w:r>
      <w:proofErr w:type="spellEnd"/>
      <w:r w:rsidRPr="00C02E0A">
        <w:rPr>
          <w:rFonts w:ascii="Franklin Gothic Book" w:hAnsi="Franklin Gothic Book"/>
          <w:sz w:val="17"/>
          <w:szCs w:val="17"/>
          <w:lang w:val="en-US"/>
        </w:rPr>
        <w:t xml:space="preserve"> (</w:t>
      </w:r>
      <w:proofErr w:type="spellStart"/>
      <w:r w:rsidRPr="00C02E0A">
        <w:rPr>
          <w:rFonts w:ascii="Franklin Gothic Book" w:hAnsi="Franklin Gothic Book"/>
          <w:sz w:val="17"/>
          <w:szCs w:val="17"/>
          <w:lang w:val="en-US"/>
        </w:rPr>
        <w:t>Mithen</w:t>
      </w:r>
      <w:proofErr w:type="spellEnd"/>
      <w:r w:rsidRPr="00C02E0A">
        <w:rPr>
          <w:rFonts w:ascii="Franklin Gothic Book" w:hAnsi="Franklin Gothic Book"/>
          <w:sz w:val="17"/>
          <w:szCs w:val="17"/>
          <w:lang w:val="en-US"/>
        </w:rPr>
        <w:t xml:space="preserve"> et al. 2015). This will report on excavations undertaken in the spring of 2018 and consider the role of coastal exploitation strategies in colonization of northern Britain.</w:t>
      </w:r>
    </w:p>
    <w:p w:rsidR="00ED4293" w:rsidRPr="00C02E0A" w:rsidRDefault="00ED4293" w:rsidP="00ED4293">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 xml:space="preserve">(2) The Mesolithic demographic pattern in northern Britain 10,500 – 6000 BP, as inferred from the chronological distributions of radiocarbon dates, and how this relates to climate and environmental change. I present the analysis of 290 radiocarbon dates coming from 69 Mesolithic sites from northern Britain, divided into two samples coming from Western Scotland and Northeast Britain (drawing on Wicks &amp; </w:t>
      </w:r>
      <w:proofErr w:type="spellStart"/>
      <w:r w:rsidRPr="00C02E0A">
        <w:rPr>
          <w:rFonts w:ascii="Franklin Gothic Book" w:hAnsi="Franklin Gothic Book"/>
          <w:sz w:val="17"/>
          <w:szCs w:val="17"/>
          <w:lang w:val="en-US"/>
        </w:rPr>
        <w:t>Mithen</w:t>
      </w:r>
      <w:proofErr w:type="spellEnd"/>
      <w:r w:rsidRPr="00C02E0A">
        <w:rPr>
          <w:rFonts w:ascii="Franklin Gothic Book" w:hAnsi="Franklin Gothic Book"/>
          <w:sz w:val="17"/>
          <w:szCs w:val="17"/>
          <w:lang w:val="en-US"/>
        </w:rPr>
        <w:t xml:space="preserve"> 2014, and Waddington &amp; Wicks 2017). The inferred demographic pattern will be compared against the climatic record using the GICC05 d18O isotope curve to explore the relative impacts of the 9.2Ka and 8.2Ka events in western and eastern region, along with the significance of the </w:t>
      </w:r>
      <w:proofErr w:type="spellStart"/>
      <w:r w:rsidRPr="00C02E0A">
        <w:rPr>
          <w:rFonts w:ascii="Franklin Gothic Book" w:hAnsi="Franklin Gothic Book"/>
          <w:sz w:val="17"/>
          <w:szCs w:val="17"/>
          <w:lang w:val="en-US"/>
        </w:rPr>
        <w:t>Storrega</w:t>
      </w:r>
      <w:proofErr w:type="spellEnd"/>
      <w:r w:rsidRPr="00C02E0A">
        <w:rPr>
          <w:rFonts w:ascii="Franklin Gothic Book" w:hAnsi="Franklin Gothic Book"/>
          <w:sz w:val="17"/>
          <w:szCs w:val="17"/>
          <w:lang w:val="en-US"/>
        </w:rPr>
        <w:t xml:space="preserve"> slide and inundation of the North Sea basin.</w:t>
      </w:r>
    </w:p>
    <w:p w:rsidR="00ED4293" w:rsidRPr="00C02E0A" w:rsidRDefault="00ED4293" w:rsidP="00ED4293">
      <w:pPr>
        <w:spacing w:afterLines="80" w:after="192" w:line="240" w:lineRule="auto"/>
        <w:ind w:left="1416"/>
        <w:contextualSpacing/>
        <w:rPr>
          <w:rFonts w:ascii="Franklin Gothic Book" w:hAnsi="Franklin Gothic Book"/>
          <w:sz w:val="17"/>
          <w:szCs w:val="17"/>
          <w:lang w:val="en-US"/>
        </w:rPr>
      </w:pPr>
      <w:r w:rsidRPr="00C02E0A">
        <w:rPr>
          <w:rFonts w:ascii="Franklin Gothic Book" w:hAnsi="Franklin Gothic Book"/>
          <w:sz w:val="17"/>
          <w:szCs w:val="17"/>
          <w:lang w:val="en-US"/>
        </w:rPr>
        <w:t xml:space="preserve">(3) Contrasting models for the interpretation of Mesolithic dwellings in northern Britain, notably the so-called pit-houses with regard to the extent of </w:t>
      </w:r>
      <w:proofErr w:type="spellStart"/>
      <w:r w:rsidRPr="00C02E0A">
        <w:rPr>
          <w:rFonts w:ascii="Franklin Gothic Book" w:hAnsi="Franklin Gothic Book"/>
          <w:sz w:val="17"/>
          <w:szCs w:val="17"/>
          <w:lang w:val="en-US"/>
        </w:rPr>
        <w:t>sedentism</w:t>
      </w:r>
      <w:proofErr w:type="spellEnd"/>
      <w:r w:rsidRPr="00C02E0A">
        <w:rPr>
          <w:rFonts w:ascii="Franklin Gothic Book" w:hAnsi="Franklin Gothic Book"/>
          <w:sz w:val="17"/>
          <w:szCs w:val="17"/>
          <w:lang w:val="en-US"/>
        </w:rPr>
        <w:t xml:space="preserve"> and absolute population levels (</w:t>
      </w:r>
      <w:proofErr w:type="spellStart"/>
      <w:r w:rsidRPr="00C02E0A">
        <w:rPr>
          <w:rFonts w:ascii="Franklin Gothic Book" w:hAnsi="Franklin Gothic Book"/>
          <w:sz w:val="17"/>
          <w:szCs w:val="17"/>
          <w:lang w:val="en-US"/>
        </w:rPr>
        <w:t>Mithen</w:t>
      </w:r>
      <w:proofErr w:type="spellEnd"/>
      <w:r w:rsidRPr="00C02E0A">
        <w:rPr>
          <w:rFonts w:ascii="Franklin Gothic Book" w:hAnsi="Franklin Gothic Book"/>
          <w:sz w:val="17"/>
          <w:szCs w:val="17"/>
          <w:lang w:val="en-US"/>
        </w:rPr>
        <w:t xml:space="preserve"> &amp; Wicks, in prep).</w:t>
      </w:r>
    </w:p>
    <w:p w:rsidR="00ED4293" w:rsidRPr="00C02E0A" w:rsidRDefault="00ED4293" w:rsidP="00ED4293">
      <w:pPr>
        <w:spacing w:afterLines="80" w:after="192" w:line="240" w:lineRule="auto"/>
        <w:ind w:left="1416"/>
        <w:contextualSpacing/>
        <w:rPr>
          <w:rFonts w:ascii="Franklin Gothic Book" w:hAnsi="Franklin Gothic Book"/>
          <w:sz w:val="20"/>
          <w:szCs w:val="20"/>
          <w:lang w:val="en-US"/>
        </w:rPr>
      </w:pPr>
      <w:r w:rsidRPr="00C02E0A">
        <w:rPr>
          <w:rFonts w:ascii="Franklin Gothic Book" w:hAnsi="Franklin Gothic Book"/>
          <w:sz w:val="17"/>
          <w:szCs w:val="17"/>
          <w:lang w:val="en-US"/>
        </w:rPr>
        <w:t xml:space="preserve">By covering these three </w:t>
      </w:r>
      <w:proofErr w:type="gramStart"/>
      <w:r w:rsidRPr="00C02E0A">
        <w:rPr>
          <w:rFonts w:ascii="Franklin Gothic Book" w:hAnsi="Franklin Gothic Book"/>
          <w:sz w:val="17"/>
          <w:szCs w:val="17"/>
          <w:lang w:val="en-US"/>
        </w:rPr>
        <w:t>themes</w:t>
      </w:r>
      <w:proofErr w:type="gramEnd"/>
      <w:r w:rsidRPr="00C02E0A">
        <w:rPr>
          <w:rFonts w:ascii="Franklin Gothic Book" w:hAnsi="Franklin Gothic Book"/>
          <w:sz w:val="17"/>
          <w:szCs w:val="17"/>
          <w:lang w:val="en-US"/>
        </w:rPr>
        <w:t xml:space="preserve"> the paper will provide an overview of recent discoveries, analyses and interpretations relating to Mesolithic human demography in northern Britain, which can be compared to developments elsewhere in NW Europe.</w:t>
      </w:r>
    </w:p>
    <w:p w:rsidR="00ED4293" w:rsidRPr="00C02E0A" w:rsidRDefault="00ED4293" w:rsidP="00ED4293">
      <w:pPr>
        <w:spacing w:afterLines="80" w:after="192" w:line="240" w:lineRule="auto"/>
        <w:contextualSpacing/>
        <w:rPr>
          <w:rFonts w:ascii="Franklin Gothic Book" w:hAnsi="Franklin Gothic Book"/>
          <w:sz w:val="20"/>
          <w:szCs w:val="20"/>
          <w:lang w:val="en-US"/>
        </w:rPr>
      </w:pPr>
    </w:p>
    <w:p w:rsidR="00ED4293" w:rsidRPr="00C02E0A" w:rsidRDefault="00ED4293" w:rsidP="00ED4293">
      <w:pPr>
        <w:spacing w:line="240" w:lineRule="auto"/>
        <w:rPr>
          <w:rFonts w:ascii="Franklin Gothic Book" w:hAnsi="Franklin Gothic Book"/>
          <w:sz w:val="20"/>
          <w:szCs w:val="20"/>
          <w:lang w:val="en-US"/>
        </w:rPr>
      </w:pPr>
      <w:r w:rsidRPr="00C02E0A">
        <w:rPr>
          <w:rFonts w:ascii="Franklin Gothic Book" w:hAnsi="Franklin Gothic Book"/>
          <w:sz w:val="20"/>
          <w:szCs w:val="20"/>
          <w:lang w:val="en-US"/>
        </w:rPr>
        <w:t>12.00- 13.00</w:t>
      </w:r>
      <w:r w:rsidRPr="00C02E0A">
        <w:rPr>
          <w:rFonts w:ascii="Franklin Gothic Book" w:hAnsi="Franklin Gothic Book"/>
          <w:sz w:val="20"/>
          <w:szCs w:val="20"/>
          <w:lang w:val="en-US"/>
        </w:rPr>
        <w:tab/>
        <w:t xml:space="preserve">Discussion / Summary </w:t>
      </w:r>
    </w:p>
    <w:p w:rsidR="00ED4293" w:rsidRPr="00C02E0A" w:rsidRDefault="004E7C30" w:rsidP="00ED4293">
      <w:pPr>
        <w:spacing w:line="240" w:lineRule="auto"/>
        <w:rPr>
          <w:rFonts w:ascii="Franklin Gothic Demi" w:hAnsi="Franklin Gothic Demi"/>
          <w:sz w:val="20"/>
          <w:szCs w:val="20"/>
          <w:lang w:val="en-US"/>
        </w:rPr>
      </w:pPr>
      <w:r>
        <w:rPr>
          <w:rFonts w:ascii="Franklin Gothic Demi" w:hAnsi="Franklin Gothic Demi"/>
          <w:sz w:val="20"/>
          <w:szCs w:val="20"/>
          <w:lang w:val="en-US"/>
        </w:rPr>
        <w:t>Post-C</w:t>
      </w:r>
      <w:r w:rsidR="00ED4293" w:rsidRPr="00C02E0A">
        <w:rPr>
          <w:rFonts w:ascii="Franklin Gothic Demi" w:hAnsi="Franklin Gothic Demi"/>
          <w:sz w:val="20"/>
          <w:szCs w:val="20"/>
          <w:lang w:val="en-US"/>
        </w:rPr>
        <w:t>onf</w:t>
      </w:r>
      <w:r>
        <w:rPr>
          <w:rFonts w:ascii="Franklin Gothic Demi" w:hAnsi="Franklin Gothic Demi"/>
          <w:sz w:val="20"/>
          <w:szCs w:val="20"/>
          <w:lang w:val="en-US"/>
        </w:rPr>
        <w:t>erence O</w:t>
      </w:r>
      <w:r w:rsidR="00ED4293" w:rsidRPr="00C02E0A">
        <w:rPr>
          <w:rFonts w:ascii="Franklin Gothic Demi" w:hAnsi="Franklin Gothic Demi"/>
          <w:sz w:val="20"/>
          <w:szCs w:val="20"/>
          <w:lang w:val="en-US"/>
        </w:rPr>
        <w:t>ption:</w:t>
      </w:r>
    </w:p>
    <w:p w:rsidR="00ED4293" w:rsidRPr="00C02E0A" w:rsidRDefault="00ED4293" w:rsidP="00ED4293">
      <w:pPr>
        <w:spacing w:line="240" w:lineRule="auto"/>
        <w:rPr>
          <w:rFonts w:ascii="Franklin Gothic Book" w:hAnsi="Franklin Gothic Book"/>
          <w:sz w:val="20"/>
          <w:szCs w:val="20"/>
          <w:lang w:val="en-US"/>
        </w:rPr>
      </w:pPr>
      <w:r w:rsidRPr="00C02E0A">
        <w:rPr>
          <w:rFonts w:ascii="Franklin Gothic Book" w:hAnsi="Franklin Gothic Book"/>
          <w:sz w:val="20"/>
          <w:szCs w:val="20"/>
          <w:lang w:val="en-US"/>
        </w:rPr>
        <w:t>14.00- 19.00</w:t>
      </w:r>
      <w:r w:rsidRPr="00C02E0A">
        <w:rPr>
          <w:rFonts w:ascii="Franklin Gothic Book" w:hAnsi="Franklin Gothic Book"/>
          <w:sz w:val="20"/>
          <w:szCs w:val="20"/>
          <w:lang w:val="en-US"/>
        </w:rPr>
        <w:tab/>
        <w:t>Guided tour to additional rock art sites at additional cost</w:t>
      </w:r>
    </w:p>
    <w:p w:rsidR="00A408A1" w:rsidRDefault="00A408A1" w:rsidP="00ED4293">
      <w:pPr>
        <w:spacing w:line="240" w:lineRule="auto"/>
        <w:rPr>
          <w:rFonts w:ascii="Franklin Gothic Book" w:hAnsi="Franklin Gothic Book"/>
          <w:sz w:val="20"/>
          <w:szCs w:val="20"/>
          <w:lang w:val="en-US"/>
        </w:rPr>
      </w:pPr>
    </w:p>
    <w:p w:rsidR="00A408A1" w:rsidRDefault="00A408A1" w:rsidP="00ED4293">
      <w:pPr>
        <w:spacing w:line="240" w:lineRule="auto"/>
        <w:rPr>
          <w:rFonts w:ascii="Franklin Gothic Book" w:hAnsi="Franklin Gothic Book"/>
          <w:sz w:val="20"/>
          <w:szCs w:val="20"/>
          <w:lang w:val="en-US"/>
        </w:rPr>
        <w:sectPr w:rsidR="00A408A1" w:rsidSect="00BA7288">
          <w:headerReference w:type="default" r:id="rId25"/>
          <w:pgSz w:w="8419" w:h="11906" w:orient="landscape" w:code="9"/>
          <w:pgMar w:top="720" w:right="720" w:bottom="720" w:left="720" w:header="709" w:footer="709" w:gutter="0"/>
          <w:cols w:space="708"/>
          <w:docGrid w:linePitch="360"/>
        </w:sectPr>
      </w:pPr>
    </w:p>
    <w:p w:rsidR="00A408A1" w:rsidRDefault="00A408A1" w:rsidP="00A408A1">
      <w:pPr>
        <w:spacing w:afterLines="80" w:after="192" w:line="240" w:lineRule="auto"/>
        <w:contextualSpacing/>
        <w:rPr>
          <w:rFonts w:ascii="Franklin Gothic Heavy" w:hAnsi="Franklin Gothic Heavy"/>
          <w:sz w:val="36"/>
          <w:szCs w:val="36"/>
          <w:lang w:val="en-US"/>
        </w:rPr>
      </w:pPr>
      <w:r>
        <w:rPr>
          <w:rFonts w:ascii="Franklin Gothic Heavy" w:hAnsi="Franklin Gothic Heavy"/>
          <w:sz w:val="36"/>
          <w:szCs w:val="36"/>
          <w:lang w:val="en-US"/>
        </w:rPr>
        <w:lastRenderedPageBreak/>
        <w:t>Conference Participants</w:t>
      </w:r>
    </w:p>
    <w:p w:rsidR="00A71836" w:rsidRDefault="00A71836" w:rsidP="00A408A1">
      <w:pPr>
        <w:spacing w:afterLines="80" w:after="192" w:line="240" w:lineRule="auto"/>
        <w:contextualSpacing/>
        <w:rPr>
          <w:rFonts w:ascii="Franklin Gothic Demi" w:hAnsi="Franklin Gothic Demi"/>
          <w:sz w:val="20"/>
          <w:szCs w:val="20"/>
          <w:lang w:val="en-US"/>
        </w:rPr>
        <w:sectPr w:rsidR="00A71836" w:rsidSect="00A71836">
          <w:headerReference w:type="default" r:id="rId26"/>
          <w:pgSz w:w="8419" w:h="11906" w:orient="landscape" w:code="9"/>
          <w:pgMar w:top="720" w:right="720" w:bottom="720" w:left="720" w:header="709" w:footer="709" w:gutter="0"/>
          <w:cols w:space="708"/>
          <w:docGrid w:linePitch="360"/>
        </w:sectPr>
      </w:pPr>
    </w:p>
    <w:p w:rsidR="008F5A65" w:rsidRDefault="008F5A65" w:rsidP="00136B29">
      <w:pPr>
        <w:spacing w:line="240" w:lineRule="auto"/>
        <w:contextualSpacing/>
        <w:rPr>
          <w:rFonts w:ascii="Franklin Gothic Demi" w:hAnsi="Franklin Gothic Demi"/>
          <w:sz w:val="18"/>
          <w:szCs w:val="18"/>
          <w:lang w:val="en-US"/>
        </w:rPr>
      </w:pPr>
    </w:p>
    <w:p w:rsidR="00A408A1" w:rsidRPr="00B937D5" w:rsidRDefault="00A408A1" w:rsidP="00136B29">
      <w:pPr>
        <w:spacing w:line="240" w:lineRule="auto"/>
        <w:contextualSpacing/>
        <w:rPr>
          <w:rStyle w:val="Strong"/>
        </w:rPr>
      </w:pPr>
      <w:proofErr w:type="spellStart"/>
      <w:r w:rsidRPr="00B937D5">
        <w:rPr>
          <w:rStyle w:val="Strong"/>
        </w:rPr>
        <w:t>Arntzen</w:t>
      </w:r>
      <w:proofErr w:type="spellEnd"/>
      <w:r w:rsidRPr="00B937D5">
        <w:rPr>
          <w:rStyle w:val="Strong"/>
        </w:rPr>
        <w:t>, Mari</w:t>
      </w:r>
    </w:p>
    <w:p w:rsidR="007E3320" w:rsidRDefault="00A71836" w:rsidP="00A71836">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The </w:t>
      </w:r>
      <w:r w:rsidR="00A408A1" w:rsidRPr="008F5A65">
        <w:rPr>
          <w:rFonts w:ascii="Franklin Gothic Book" w:hAnsi="Franklin Gothic Book"/>
          <w:sz w:val="18"/>
          <w:szCs w:val="18"/>
          <w:lang w:val="en-US"/>
        </w:rPr>
        <w:t>World Heritage Rock Art Centre</w:t>
      </w:r>
      <w:r w:rsidRPr="008F5A65">
        <w:rPr>
          <w:rFonts w:ascii="Franklin Gothic Book" w:hAnsi="Franklin Gothic Book"/>
          <w:sz w:val="18"/>
          <w:szCs w:val="18"/>
          <w:lang w:val="en-US"/>
        </w:rPr>
        <w:t xml:space="preserve"> </w:t>
      </w:r>
      <w:r w:rsidR="007E3320">
        <w:rPr>
          <w:rFonts w:ascii="Franklin Gothic Book" w:hAnsi="Franklin Gothic Book"/>
          <w:sz w:val="18"/>
          <w:szCs w:val="18"/>
          <w:lang w:val="en-US"/>
        </w:rPr>
        <w:t>–</w:t>
      </w:r>
      <w:r w:rsidRPr="008F5A65">
        <w:rPr>
          <w:rFonts w:ascii="Franklin Gothic Book" w:hAnsi="Franklin Gothic Book"/>
          <w:sz w:val="18"/>
          <w:szCs w:val="18"/>
          <w:lang w:val="en-US"/>
        </w:rPr>
        <w:t xml:space="preserve"> </w:t>
      </w:r>
    </w:p>
    <w:p w:rsidR="00A408A1" w:rsidRPr="00D57606" w:rsidRDefault="00A71836" w:rsidP="00A71836">
      <w:pPr>
        <w:spacing w:line="240" w:lineRule="auto"/>
        <w:contextualSpacing/>
        <w:rPr>
          <w:rFonts w:ascii="Franklin Gothic Book" w:hAnsi="Franklin Gothic Book"/>
          <w:sz w:val="18"/>
          <w:szCs w:val="18"/>
        </w:rPr>
      </w:pPr>
      <w:r w:rsidRPr="00D57606">
        <w:rPr>
          <w:rFonts w:ascii="Franklin Gothic Book" w:hAnsi="Franklin Gothic Book"/>
          <w:sz w:val="18"/>
          <w:szCs w:val="18"/>
        </w:rPr>
        <w:t>Alta Museum</w:t>
      </w:r>
    </w:p>
    <w:p w:rsidR="00136B29" w:rsidRPr="008F5A65" w:rsidRDefault="00A408A1" w:rsidP="00136B29">
      <w:pPr>
        <w:spacing w:line="240" w:lineRule="auto"/>
        <w:contextualSpacing/>
        <w:rPr>
          <w:rStyle w:val="Hyperlink"/>
          <w:rFonts w:ascii="Franklin Gothic Book" w:hAnsi="Franklin Gothic Book"/>
          <w:sz w:val="18"/>
          <w:szCs w:val="18"/>
        </w:rPr>
      </w:pPr>
      <w:r w:rsidRPr="00D6509D">
        <w:rPr>
          <w:rStyle w:val="Hyperlink"/>
          <w:rFonts w:ascii="Franklin Gothic Book" w:hAnsi="Franklin Gothic Book"/>
          <w:sz w:val="18"/>
          <w:szCs w:val="18"/>
        </w:rPr>
        <w:t>maar@altamuseum.no</w:t>
      </w:r>
    </w:p>
    <w:p w:rsidR="00136B29" w:rsidRPr="008F5A65" w:rsidRDefault="00136B29" w:rsidP="00136B29">
      <w:pPr>
        <w:spacing w:line="240" w:lineRule="auto"/>
        <w:contextualSpacing/>
        <w:rPr>
          <w:rStyle w:val="Hyperlink"/>
          <w:rFonts w:ascii="Franklin Gothic Book" w:hAnsi="Franklin Gothic Book"/>
          <w:sz w:val="18"/>
          <w:szCs w:val="18"/>
        </w:rPr>
      </w:pPr>
    </w:p>
    <w:p w:rsidR="00BD0459" w:rsidRPr="001F23C1" w:rsidRDefault="00A408A1" w:rsidP="00136B29">
      <w:pPr>
        <w:spacing w:line="240" w:lineRule="auto"/>
        <w:contextualSpacing/>
        <w:rPr>
          <w:rStyle w:val="Strong"/>
          <w:lang w:val="nb-NO"/>
        </w:rPr>
      </w:pPr>
      <w:r w:rsidRPr="001F23C1">
        <w:rPr>
          <w:rStyle w:val="Strong"/>
          <w:lang w:val="nb-NO"/>
        </w:rPr>
        <w:t>Berg-Hansen, Inger Marie</w:t>
      </w:r>
    </w:p>
    <w:p w:rsidR="007E3320" w:rsidRDefault="00A408A1" w:rsidP="00136B29">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Museum of Cultural History, </w:t>
      </w:r>
    </w:p>
    <w:p w:rsidR="00A408A1" w:rsidRPr="008F5A65" w:rsidRDefault="00A408A1" w:rsidP="00136B29">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Oslo</w:t>
      </w:r>
    </w:p>
    <w:p w:rsidR="00A408A1" w:rsidRPr="008F5A65" w:rsidRDefault="00A408A1" w:rsidP="00136B29">
      <w:pPr>
        <w:spacing w:line="240" w:lineRule="auto"/>
        <w:contextualSpacing/>
        <w:rPr>
          <w:rFonts w:ascii="Franklin Gothic Book" w:hAnsi="Franklin Gothic Book"/>
          <w:color w:val="0563C1" w:themeColor="hyperlink"/>
          <w:sz w:val="18"/>
          <w:szCs w:val="18"/>
          <w:u w:val="single"/>
          <w:lang w:val="en-US"/>
        </w:rPr>
      </w:pPr>
      <w:r w:rsidRPr="00D6509D">
        <w:rPr>
          <w:rStyle w:val="Hyperlink"/>
          <w:rFonts w:ascii="Franklin Gothic Book" w:hAnsi="Franklin Gothic Book"/>
          <w:sz w:val="18"/>
          <w:szCs w:val="18"/>
          <w:lang w:val="en-US"/>
        </w:rPr>
        <w:t>i.m.berg-hansen@khm.uio.no</w:t>
      </w:r>
    </w:p>
    <w:p w:rsidR="00A408A1" w:rsidRPr="008F5A65" w:rsidRDefault="00A408A1" w:rsidP="00136B29">
      <w:pPr>
        <w:spacing w:line="240" w:lineRule="auto"/>
        <w:contextualSpacing/>
        <w:rPr>
          <w:rFonts w:ascii="Franklin Gothic Book" w:hAnsi="Franklin Gothic Book"/>
          <w:color w:val="0563C1" w:themeColor="hyperlink"/>
          <w:sz w:val="18"/>
          <w:szCs w:val="18"/>
          <w:u w:val="single"/>
          <w:lang w:val="en-US"/>
        </w:rPr>
      </w:pPr>
    </w:p>
    <w:p w:rsidR="006365FE" w:rsidRPr="00B937D5" w:rsidRDefault="006365FE" w:rsidP="00136B29">
      <w:pPr>
        <w:spacing w:line="240" w:lineRule="auto"/>
        <w:contextualSpacing/>
        <w:rPr>
          <w:rStyle w:val="Strong"/>
        </w:rPr>
      </w:pPr>
      <w:proofErr w:type="spellStart"/>
      <w:r w:rsidRPr="00B937D5">
        <w:rPr>
          <w:rStyle w:val="Strong"/>
        </w:rPr>
        <w:t>Bergsvik</w:t>
      </w:r>
      <w:proofErr w:type="spellEnd"/>
      <w:r w:rsidRPr="00B937D5">
        <w:rPr>
          <w:rStyle w:val="Strong"/>
        </w:rPr>
        <w:t>, Knut Andreas</w:t>
      </w:r>
    </w:p>
    <w:p w:rsidR="007E3320" w:rsidRDefault="00485D39" w:rsidP="00136B29">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M</w:t>
      </w:r>
      <w:r w:rsidR="00A408A1" w:rsidRPr="008F5A65">
        <w:rPr>
          <w:rFonts w:ascii="Franklin Gothic Book" w:hAnsi="Franklin Gothic Book"/>
          <w:sz w:val="18"/>
          <w:szCs w:val="18"/>
          <w:lang w:val="en-US"/>
        </w:rPr>
        <w:t xml:space="preserve">useum </w:t>
      </w:r>
      <w:r w:rsidR="006365FE" w:rsidRPr="008F5A65">
        <w:rPr>
          <w:rFonts w:ascii="Franklin Gothic Book" w:hAnsi="Franklin Gothic Book"/>
          <w:sz w:val="18"/>
          <w:szCs w:val="18"/>
          <w:lang w:val="en-US"/>
        </w:rPr>
        <w:t xml:space="preserve">of Bergen, </w:t>
      </w:r>
    </w:p>
    <w:p w:rsidR="006365FE" w:rsidRPr="008F5A65" w:rsidRDefault="006365FE" w:rsidP="00136B29">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Bergen</w:t>
      </w:r>
    </w:p>
    <w:p w:rsidR="00A408A1" w:rsidRPr="00D57606" w:rsidRDefault="006365FE" w:rsidP="00136B29">
      <w:pPr>
        <w:spacing w:line="240" w:lineRule="auto"/>
        <w:contextualSpacing/>
        <w:rPr>
          <w:rFonts w:ascii="Franklin Gothic Book" w:hAnsi="Franklin Gothic Book"/>
          <w:sz w:val="18"/>
          <w:szCs w:val="18"/>
          <w:lang w:val="en-US"/>
        </w:rPr>
      </w:pPr>
      <w:r w:rsidRPr="00D57606">
        <w:rPr>
          <w:rStyle w:val="Hyperlink"/>
          <w:rFonts w:ascii="Franklin Gothic Book" w:hAnsi="Franklin Gothic Book"/>
          <w:sz w:val="18"/>
          <w:szCs w:val="18"/>
          <w:lang w:val="en-US"/>
        </w:rPr>
        <w:t>knut.bergsvik@uib.no</w:t>
      </w:r>
    </w:p>
    <w:p w:rsidR="006365FE" w:rsidRPr="00D57606" w:rsidRDefault="006365FE" w:rsidP="00136B29">
      <w:pPr>
        <w:spacing w:line="240" w:lineRule="auto"/>
        <w:contextualSpacing/>
        <w:rPr>
          <w:rFonts w:ascii="Franklin Gothic Book" w:hAnsi="Franklin Gothic Book"/>
          <w:sz w:val="18"/>
          <w:szCs w:val="18"/>
          <w:lang w:val="en-US"/>
        </w:rPr>
      </w:pPr>
    </w:p>
    <w:p w:rsidR="006365FE" w:rsidRPr="00B937D5" w:rsidRDefault="006365FE" w:rsidP="006365FE">
      <w:pPr>
        <w:spacing w:line="240" w:lineRule="auto"/>
        <w:contextualSpacing/>
        <w:rPr>
          <w:rStyle w:val="Strong"/>
        </w:rPr>
      </w:pPr>
      <w:proofErr w:type="spellStart"/>
      <w:r w:rsidRPr="00B937D5">
        <w:rPr>
          <w:rStyle w:val="Strong"/>
        </w:rPr>
        <w:t>Blankholm</w:t>
      </w:r>
      <w:proofErr w:type="spellEnd"/>
      <w:r w:rsidRPr="00B937D5">
        <w:rPr>
          <w:rStyle w:val="Strong"/>
        </w:rPr>
        <w:t>, Hans Peter</w:t>
      </w:r>
    </w:p>
    <w:p w:rsidR="006365FE" w:rsidRPr="008F5A65" w:rsidRDefault="00A408A1"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w:t>
      </w:r>
      <w:r w:rsidR="006365FE" w:rsidRPr="008F5A65">
        <w:rPr>
          <w:rFonts w:ascii="Franklin Gothic Book" w:hAnsi="Franklin Gothic Book"/>
          <w:sz w:val="18"/>
          <w:szCs w:val="18"/>
          <w:lang w:val="en-US"/>
        </w:rPr>
        <w:t>The Arctic University of Norway</w:t>
      </w:r>
    </w:p>
    <w:p w:rsidR="00A408A1" w:rsidRPr="008F5A65" w:rsidRDefault="006365FE"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hans.peter.blankholm@uit.no</w:t>
      </w:r>
    </w:p>
    <w:p w:rsidR="006365FE" w:rsidRPr="008F5A65" w:rsidRDefault="006365FE" w:rsidP="00A408A1">
      <w:pPr>
        <w:spacing w:line="240" w:lineRule="auto"/>
        <w:contextualSpacing/>
        <w:rPr>
          <w:rFonts w:ascii="Franklin Gothic Book" w:hAnsi="Franklin Gothic Book"/>
          <w:sz w:val="18"/>
          <w:szCs w:val="18"/>
          <w:lang w:val="en-US"/>
        </w:rPr>
      </w:pPr>
    </w:p>
    <w:p w:rsidR="006365FE" w:rsidRPr="00B937D5" w:rsidRDefault="006365FE" w:rsidP="00A408A1">
      <w:pPr>
        <w:spacing w:line="240" w:lineRule="auto"/>
        <w:contextualSpacing/>
        <w:rPr>
          <w:rStyle w:val="Strong"/>
        </w:rPr>
      </w:pPr>
      <w:proofErr w:type="spellStart"/>
      <w:r w:rsidRPr="00B937D5">
        <w:rPr>
          <w:rStyle w:val="Strong"/>
        </w:rPr>
        <w:t>Bockute</w:t>
      </w:r>
      <w:proofErr w:type="spellEnd"/>
      <w:r w:rsidRPr="00B937D5">
        <w:rPr>
          <w:rStyle w:val="Strong"/>
        </w:rPr>
        <w:t xml:space="preserve">, </w:t>
      </w:r>
      <w:proofErr w:type="spellStart"/>
      <w:r w:rsidRPr="00B937D5">
        <w:rPr>
          <w:rStyle w:val="Strong"/>
        </w:rPr>
        <w:t>Aurime</w:t>
      </w:r>
      <w:proofErr w:type="spellEnd"/>
    </w:p>
    <w:p w:rsidR="006365FE" w:rsidRPr="008F5A65" w:rsidRDefault="006365FE"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Glasgow</w:t>
      </w:r>
      <w:r w:rsidR="00753842" w:rsidRPr="008F5A65">
        <w:rPr>
          <w:rFonts w:ascii="Franklin Gothic Book" w:hAnsi="Franklin Gothic Book"/>
          <w:sz w:val="18"/>
          <w:szCs w:val="18"/>
          <w:lang w:val="en-US"/>
        </w:rPr>
        <w:t>, UK</w:t>
      </w:r>
    </w:p>
    <w:p w:rsidR="00A408A1" w:rsidRPr="008F5A65" w:rsidRDefault="006365FE"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aurime.bockute@gmail.com</w:t>
      </w:r>
    </w:p>
    <w:p w:rsidR="001A47B5" w:rsidRPr="00B7686C" w:rsidRDefault="001A47B5" w:rsidP="00A408A1">
      <w:pPr>
        <w:spacing w:line="240" w:lineRule="auto"/>
        <w:contextualSpacing/>
        <w:rPr>
          <w:rFonts w:ascii="Franklin Gothic Book" w:hAnsi="Franklin Gothic Book"/>
          <w:sz w:val="18"/>
          <w:szCs w:val="18"/>
          <w:lang w:val="en-US"/>
        </w:rPr>
      </w:pPr>
    </w:p>
    <w:p w:rsidR="001A47B5" w:rsidRPr="00B937D5" w:rsidRDefault="001A47B5" w:rsidP="00A408A1">
      <w:pPr>
        <w:spacing w:line="240" w:lineRule="auto"/>
        <w:contextualSpacing/>
        <w:rPr>
          <w:rStyle w:val="Strong"/>
        </w:rPr>
      </w:pPr>
      <w:proofErr w:type="spellStart"/>
      <w:r w:rsidRPr="00B937D5">
        <w:rPr>
          <w:rStyle w:val="Strong"/>
        </w:rPr>
        <w:t>Costopoulos</w:t>
      </w:r>
      <w:proofErr w:type="spellEnd"/>
      <w:r w:rsidRPr="00B937D5">
        <w:rPr>
          <w:rStyle w:val="Strong"/>
        </w:rPr>
        <w:t>, Andre</w:t>
      </w:r>
    </w:p>
    <w:p w:rsidR="001A47B5" w:rsidRPr="008F5A65" w:rsidRDefault="001A47B5"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Alberta, Canada</w:t>
      </w:r>
    </w:p>
    <w:p w:rsidR="00A408A1" w:rsidRPr="008F5A65" w:rsidRDefault="001A47B5"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costopou@ualberta.ca</w:t>
      </w:r>
    </w:p>
    <w:p w:rsidR="001A47B5" w:rsidRPr="008F5A65" w:rsidRDefault="001A47B5" w:rsidP="00A408A1">
      <w:pPr>
        <w:spacing w:line="240" w:lineRule="auto"/>
        <w:contextualSpacing/>
        <w:rPr>
          <w:rFonts w:ascii="Franklin Gothic Book" w:hAnsi="Franklin Gothic Book"/>
          <w:sz w:val="18"/>
          <w:szCs w:val="18"/>
          <w:lang w:val="en-US"/>
        </w:rPr>
      </w:pPr>
    </w:p>
    <w:p w:rsidR="001A47B5" w:rsidRPr="00B937D5" w:rsidRDefault="001A47B5" w:rsidP="00A408A1">
      <w:pPr>
        <w:spacing w:line="240" w:lineRule="auto"/>
        <w:contextualSpacing/>
        <w:rPr>
          <w:rStyle w:val="Strong"/>
        </w:rPr>
      </w:pPr>
      <w:r w:rsidRPr="00B937D5">
        <w:rPr>
          <w:rStyle w:val="Strong"/>
        </w:rPr>
        <w:t>Damm, Charlotte</w:t>
      </w:r>
    </w:p>
    <w:p w:rsidR="001A47B5"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8F5A65" w:rsidRDefault="001A47B5"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charlotte.damm@uit.no</w:t>
      </w:r>
    </w:p>
    <w:p w:rsidR="001A47B5" w:rsidRPr="008F5A65" w:rsidRDefault="001A47B5" w:rsidP="00A408A1">
      <w:pPr>
        <w:spacing w:line="240" w:lineRule="auto"/>
        <w:contextualSpacing/>
        <w:rPr>
          <w:rFonts w:ascii="Franklin Gothic Book" w:hAnsi="Franklin Gothic Book"/>
          <w:sz w:val="18"/>
          <w:szCs w:val="18"/>
        </w:rPr>
      </w:pPr>
    </w:p>
    <w:p w:rsidR="001A47B5" w:rsidRPr="001F23C1" w:rsidRDefault="001A47B5" w:rsidP="00A408A1">
      <w:pPr>
        <w:spacing w:line="240" w:lineRule="auto"/>
        <w:contextualSpacing/>
        <w:rPr>
          <w:rStyle w:val="Strong"/>
          <w:lang w:val="nb-NO"/>
        </w:rPr>
      </w:pPr>
      <w:r w:rsidRPr="001F23C1">
        <w:rPr>
          <w:rStyle w:val="Strong"/>
          <w:lang w:val="nb-NO"/>
        </w:rPr>
        <w:t>Eigeland, Lotte</w:t>
      </w:r>
    </w:p>
    <w:p w:rsidR="00A408A1"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r w:rsidR="001A47B5" w:rsidRPr="008F5A65">
        <w:rPr>
          <w:rFonts w:ascii="Franklin Gothic Book" w:hAnsi="Franklin Gothic Book"/>
          <w:sz w:val="18"/>
          <w:szCs w:val="18"/>
          <w:lang w:val="en-US"/>
        </w:rPr>
        <w:t xml:space="preserve"> </w:t>
      </w:r>
      <w:r w:rsidR="001A47B5" w:rsidRPr="00D6509D">
        <w:rPr>
          <w:rStyle w:val="Hyperlink"/>
          <w:rFonts w:ascii="Franklin Gothic Book" w:hAnsi="Franklin Gothic Book"/>
          <w:sz w:val="18"/>
          <w:szCs w:val="18"/>
          <w:lang w:val="en-US"/>
        </w:rPr>
        <w:t>lotteeigeland@gmail.com</w:t>
      </w:r>
    </w:p>
    <w:p w:rsidR="001A47B5" w:rsidRPr="008F5A65" w:rsidRDefault="001A47B5" w:rsidP="00A408A1">
      <w:pPr>
        <w:spacing w:line="240" w:lineRule="auto"/>
        <w:contextualSpacing/>
        <w:rPr>
          <w:rFonts w:ascii="Franklin Gothic Book" w:hAnsi="Franklin Gothic Book"/>
          <w:sz w:val="18"/>
          <w:szCs w:val="18"/>
          <w:lang w:val="en-US"/>
        </w:rPr>
      </w:pPr>
    </w:p>
    <w:p w:rsidR="001A47B5" w:rsidRPr="00B937D5" w:rsidRDefault="00A408A1" w:rsidP="00A408A1">
      <w:pPr>
        <w:spacing w:line="240" w:lineRule="auto"/>
        <w:contextualSpacing/>
        <w:rPr>
          <w:rStyle w:val="Strong"/>
        </w:rPr>
      </w:pPr>
      <w:proofErr w:type="spellStart"/>
      <w:r w:rsidRPr="00B937D5">
        <w:rPr>
          <w:rStyle w:val="Strong"/>
        </w:rPr>
        <w:t>Er</w:t>
      </w:r>
      <w:r w:rsidR="001A47B5" w:rsidRPr="00B937D5">
        <w:rPr>
          <w:rStyle w:val="Strong"/>
        </w:rPr>
        <w:t>iksen</w:t>
      </w:r>
      <w:proofErr w:type="spellEnd"/>
      <w:r w:rsidR="001A47B5" w:rsidRPr="00B937D5">
        <w:rPr>
          <w:rStyle w:val="Strong"/>
        </w:rPr>
        <w:t xml:space="preserve">, </w:t>
      </w:r>
      <w:proofErr w:type="spellStart"/>
      <w:r w:rsidR="001A47B5" w:rsidRPr="00B937D5">
        <w:rPr>
          <w:rStyle w:val="Strong"/>
        </w:rPr>
        <w:t>Berit</w:t>
      </w:r>
      <w:proofErr w:type="spellEnd"/>
      <w:r w:rsidR="001A47B5" w:rsidRPr="00B937D5">
        <w:rPr>
          <w:rStyle w:val="Strong"/>
        </w:rPr>
        <w:t xml:space="preserve"> Valentin</w:t>
      </w:r>
    </w:p>
    <w:p w:rsidR="001A47B5" w:rsidRPr="008F5A65" w:rsidRDefault="00A408A1"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Centre for Balt</w:t>
      </w:r>
      <w:r w:rsidR="001A47B5" w:rsidRPr="008F5A65">
        <w:rPr>
          <w:rFonts w:ascii="Franklin Gothic Book" w:hAnsi="Franklin Gothic Book"/>
          <w:sz w:val="18"/>
          <w:szCs w:val="18"/>
          <w:lang w:val="en-US"/>
        </w:rPr>
        <w:t>ic and Scandinavian Archaeology</w:t>
      </w:r>
      <w:r w:rsidR="00B5268C" w:rsidRPr="008F5A65">
        <w:rPr>
          <w:rFonts w:ascii="Franklin Gothic Book" w:hAnsi="Franklin Gothic Book"/>
          <w:sz w:val="18"/>
          <w:szCs w:val="18"/>
          <w:lang w:val="en-US"/>
        </w:rPr>
        <w:t>,</w:t>
      </w:r>
      <w:r w:rsidR="00931DF7">
        <w:rPr>
          <w:rFonts w:ascii="Franklin Gothic Book" w:hAnsi="Franklin Gothic Book"/>
          <w:sz w:val="18"/>
          <w:szCs w:val="18"/>
          <w:lang w:val="en-US"/>
        </w:rPr>
        <w:t xml:space="preserve"> </w:t>
      </w:r>
      <w:proofErr w:type="spellStart"/>
      <w:r w:rsidR="00B5268C" w:rsidRPr="008F5A65">
        <w:rPr>
          <w:rFonts w:ascii="Franklin Gothic Book" w:hAnsi="Franklin Gothic Book"/>
          <w:sz w:val="18"/>
          <w:szCs w:val="18"/>
          <w:lang w:val="en-US"/>
        </w:rPr>
        <w:t>Schlesvig</w:t>
      </w:r>
      <w:proofErr w:type="spellEnd"/>
      <w:r w:rsidR="00B5268C" w:rsidRPr="008F5A65">
        <w:rPr>
          <w:rFonts w:ascii="Franklin Gothic Book" w:hAnsi="Franklin Gothic Book"/>
          <w:sz w:val="18"/>
          <w:szCs w:val="18"/>
          <w:lang w:val="en-US"/>
        </w:rPr>
        <w:t>, Germany</w:t>
      </w:r>
    </w:p>
    <w:p w:rsidR="00A408A1" w:rsidRPr="008F5A65" w:rsidRDefault="001A47B5"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berit.eriksen@schloss-gottorf.de</w:t>
      </w:r>
    </w:p>
    <w:p w:rsidR="00D6509D" w:rsidRPr="00B7686C" w:rsidRDefault="00D6509D" w:rsidP="00A408A1">
      <w:pPr>
        <w:spacing w:line="240" w:lineRule="auto"/>
        <w:contextualSpacing/>
        <w:rPr>
          <w:rFonts w:ascii="Franklin Gothic Demi" w:hAnsi="Franklin Gothic Demi"/>
          <w:sz w:val="18"/>
          <w:szCs w:val="18"/>
        </w:rPr>
      </w:pPr>
    </w:p>
    <w:p w:rsidR="001A47B5" w:rsidRPr="001F23C1" w:rsidRDefault="001A47B5" w:rsidP="00A408A1">
      <w:pPr>
        <w:spacing w:line="240" w:lineRule="auto"/>
        <w:contextualSpacing/>
        <w:rPr>
          <w:rStyle w:val="Strong"/>
          <w:lang w:val="nb-NO"/>
        </w:rPr>
      </w:pPr>
      <w:proofErr w:type="spellStart"/>
      <w:r w:rsidRPr="001F23C1">
        <w:rPr>
          <w:rStyle w:val="Strong"/>
          <w:lang w:val="nb-NO"/>
        </w:rPr>
        <w:t>Fitzhugh</w:t>
      </w:r>
      <w:proofErr w:type="spellEnd"/>
      <w:r w:rsidRPr="001F23C1">
        <w:rPr>
          <w:rStyle w:val="Strong"/>
          <w:lang w:val="nb-NO"/>
        </w:rPr>
        <w:t>, Ben</w:t>
      </w:r>
    </w:p>
    <w:p w:rsidR="001A47B5" w:rsidRPr="008F5A65" w:rsidRDefault="001A47B5"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Washington</w:t>
      </w:r>
    </w:p>
    <w:p w:rsidR="00A408A1" w:rsidRPr="008F5A65" w:rsidRDefault="001A47B5"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fitzhugh@uw.edu</w:t>
      </w:r>
    </w:p>
    <w:p w:rsidR="006A3640" w:rsidRDefault="006A3640" w:rsidP="00A408A1">
      <w:pPr>
        <w:spacing w:line="240" w:lineRule="auto"/>
        <w:contextualSpacing/>
        <w:rPr>
          <w:rStyle w:val="Strong"/>
        </w:rPr>
      </w:pPr>
      <w:r>
        <w:rPr>
          <w:rStyle w:val="Strong"/>
        </w:rPr>
        <w:br w:type="column"/>
      </w:r>
    </w:p>
    <w:p w:rsidR="00F21257" w:rsidRPr="006A3640" w:rsidRDefault="001A47B5" w:rsidP="00A408A1">
      <w:pPr>
        <w:spacing w:line="240" w:lineRule="auto"/>
        <w:contextualSpacing/>
        <w:rPr>
          <w:rFonts w:ascii="Franklin Gothic Demi" w:hAnsi="Franklin Gothic Demi"/>
          <w:sz w:val="20"/>
          <w:szCs w:val="20"/>
          <w:lang w:val="en-US"/>
        </w:rPr>
      </w:pPr>
      <w:proofErr w:type="spellStart"/>
      <w:r w:rsidRPr="00B937D5">
        <w:rPr>
          <w:rStyle w:val="Strong"/>
        </w:rPr>
        <w:t>Fretheim</w:t>
      </w:r>
      <w:proofErr w:type="spellEnd"/>
      <w:r w:rsidRPr="00B937D5">
        <w:rPr>
          <w:rStyle w:val="Strong"/>
        </w:rPr>
        <w:t xml:space="preserve">, </w:t>
      </w:r>
      <w:proofErr w:type="spellStart"/>
      <w:r w:rsidRPr="00B937D5">
        <w:rPr>
          <w:rStyle w:val="Strong"/>
        </w:rPr>
        <w:t>Silje</w:t>
      </w:r>
      <w:proofErr w:type="spellEnd"/>
      <w:r w:rsidRPr="00B937D5">
        <w:rPr>
          <w:rStyle w:val="Strong"/>
        </w:rPr>
        <w:t xml:space="preserve"> Elisabeth</w:t>
      </w:r>
    </w:p>
    <w:p w:rsidR="001A47B5" w:rsidRPr="008F5A65" w:rsidRDefault="00485D39"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NTNU University Museum</w:t>
      </w:r>
    </w:p>
    <w:p w:rsidR="00136B29" w:rsidRPr="008F5A65" w:rsidRDefault="001A47B5"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silje.fretheim@ntnu.no</w:t>
      </w:r>
    </w:p>
    <w:p w:rsidR="00D470CD" w:rsidRPr="008F5A65" w:rsidRDefault="00D470CD" w:rsidP="00A408A1">
      <w:pPr>
        <w:spacing w:line="240" w:lineRule="auto"/>
        <w:contextualSpacing/>
        <w:rPr>
          <w:rFonts w:ascii="Franklin Gothic Demi" w:hAnsi="Franklin Gothic Demi"/>
          <w:sz w:val="18"/>
          <w:szCs w:val="18"/>
          <w:lang w:val="en-US"/>
        </w:rPr>
      </w:pPr>
    </w:p>
    <w:p w:rsidR="001A47B5" w:rsidRPr="00B937D5" w:rsidRDefault="001A47B5" w:rsidP="00A408A1">
      <w:pPr>
        <w:spacing w:line="240" w:lineRule="auto"/>
        <w:contextualSpacing/>
        <w:rPr>
          <w:rStyle w:val="Strong"/>
        </w:rPr>
      </w:pPr>
      <w:r w:rsidRPr="00B937D5">
        <w:rPr>
          <w:rStyle w:val="Strong"/>
        </w:rPr>
        <w:t>Friesen, Max</w:t>
      </w:r>
    </w:p>
    <w:p w:rsidR="001A47B5" w:rsidRPr="008F5A65" w:rsidRDefault="001A47B5"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Toronto</w:t>
      </w:r>
      <w:r w:rsidR="00753842" w:rsidRPr="008F5A65">
        <w:rPr>
          <w:rFonts w:ascii="Franklin Gothic Book" w:hAnsi="Franklin Gothic Book"/>
          <w:sz w:val="18"/>
          <w:szCs w:val="18"/>
          <w:lang w:val="en-US"/>
        </w:rPr>
        <w:t>, Canada</w:t>
      </w:r>
    </w:p>
    <w:p w:rsidR="00A408A1" w:rsidRPr="008F5A65" w:rsidRDefault="001A47B5"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max.friesen@utoronto.ca</w:t>
      </w:r>
    </w:p>
    <w:p w:rsidR="001A47B5" w:rsidRPr="008F5A65" w:rsidRDefault="001A47B5"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proofErr w:type="spellStart"/>
      <w:r w:rsidRPr="00B937D5">
        <w:rPr>
          <w:rStyle w:val="Strong"/>
        </w:rPr>
        <w:t>Fuglestvedt</w:t>
      </w:r>
      <w:proofErr w:type="spellEnd"/>
      <w:r w:rsidRPr="00B937D5">
        <w:rPr>
          <w:rStyle w:val="Strong"/>
        </w:rPr>
        <w:t>, Ingrid</w:t>
      </w:r>
    </w:p>
    <w:p w:rsidR="00C52FC2" w:rsidRPr="008F5A65" w:rsidRDefault="00C52FC2"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Oslo</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ingrid.fuglestvedt@iakh.uio.no</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r w:rsidRPr="00B937D5">
        <w:rPr>
          <w:rStyle w:val="Strong"/>
        </w:rPr>
        <w:t>Gjerde, Jan Magne</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jan.magne.gjerde@uit.no</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r w:rsidRPr="00B937D5">
        <w:rPr>
          <w:rStyle w:val="Strong"/>
        </w:rPr>
        <w:t>Gordaoff, Roberta</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8F5A65" w:rsidRDefault="00C52FC2"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roberta.gordaoff@uit.no</w:t>
      </w:r>
    </w:p>
    <w:p w:rsidR="00C52FC2" w:rsidRPr="008F5A65" w:rsidRDefault="00C52FC2" w:rsidP="00A408A1">
      <w:pPr>
        <w:spacing w:line="240" w:lineRule="auto"/>
        <w:contextualSpacing/>
        <w:rPr>
          <w:rFonts w:ascii="Franklin Gothic Book" w:hAnsi="Franklin Gothic Book"/>
          <w:sz w:val="18"/>
          <w:szCs w:val="18"/>
        </w:rPr>
      </w:pPr>
    </w:p>
    <w:p w:rsidR="00C52FC2" w:rsidRPr="001F23C1" w:rsidRDefault="00C52FC2" w:rsidP="00A408A1">
      <w:pPr>
        <w:spacing w:line="240" w:lineRule="auto"/>
        <w:contextualSpacing/>
        <w:rPr>
          <w:rStyle w:val="Strong"/>
          <w:lang w:val="nb-NO"/>
        </w:rPr>
      </w:pPr>
      <w:proofErr w:type="spellStart"/>
      <w:r w:rsidRPr="001F23C1">
        <w:rPr>
          <w:rStyle w:val="Strong"/>
          <w:lang w:val="nb-NO"/>
        </w:rPr>
        <w:t>Grønnow</w:t>
      </w:r>
      <w:proofErr w:type="spellEnd"/>
      <w:r w:rsidRPr="001F23C1">
        <w:rPr>
          <w:rStyle w:val="Strong"/>
          <w:lang w:val="nb-NO"/>
        </w:rPr>
        <w:t>, Bjarne</w:t>
      </w:r>
    </w:p>
    <w:p w:rsidR="00C52FC2" w:rsidRPr="008F5A65" w:rsidRDefault="00C52FC2"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The National Museum of Denmark</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bjarne.gronnow@natmus.dk</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proofErr w:type="spellStart"/>
      <w:r w:rsidRPr="00B937D5">
        <w:rPr>
          <w:rStyle w:val="Strong"/>
        </w:rPr>
        <w:t>Hallgren</w:t>
      </w:r>
      <w:proofErr w:type="spellEnd"/>
      <w:r w:rsidRPr="00B937D5">
        <w:rPr>
          <w:rStyle w:val="Strong"/>
        </w:rPr>
        <w:t>, Fredrik</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fredda.hallgren@gmail.com</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A408A1" w:rsidP="00A408A1">
      <w:pPr>
        <w:spacing w:line="240" w:lineRule="auto"/>
        <w:contextualSpacing/>
        <w:rPr>
          <w:rStyle w:val="Strong"/>
        </w:rPr>
      </w:pPr>
      <w:proofErr w:type="spellStart"/>
      <w:r w:rsidRPr="00B937D5">
        <w:rPr>
          <w:rStyle w:val="Strong"/>
        </w:rPr>
        <w:t>He</w:t>
      </w:r>
      <w:r w:rsidR="00C52FC2" w:rsidRPr="00B937D5">
        <w:rPr>
          <w:rStyle w:val="Strong"/>
        </w:rPr>
        <w:t>lskog</w:t>
      </w:r>
      <w:proofErr w:type="spellEnd"/>
      <w:r w:rsidR="00C52FC2" w:rsidRPr="00B937D5">
        <w:rPr>
          <w:rStyle w:val="Strong"/>
        </w:rPr>
        <w:t>, Knut</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8F5A65" w:rsidRDefault="00C52FC2"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knut.helskog@uit.no</w:t>
      </w:r>
    </w:p>
    <w:p w:rsidR="00C52FC2" w:rsidRPr="008F5A65" w:rsidRDefault="00C52FC2" w:rsidP="00A408A1">
      <w:pPr>
        <w:spacing w:line="240" w:lineRule="auto"/>
        <w:contextualSpacing/>
        <w:rPr>
          <w:rFonts w:ascii="Franklin Gothic Book" w:hAnsi="Franklin Gothic Book"/>
          <w:sz w:val="18"/>
          <w:szCs w:val="18"/>
        </w:rPr>
      </w:pPr>
    </w:p>
    <w:p w:rsidR="00C52FC2" w:rsidRPr="001F23C1" w:rsidRDefault="00C52FC2" w:rsidP="00A408A1">
      <w:pPr>
        <w:spacing w:line="240" w:lineRule="auto"/>
        <w:contextualSpacing/>
        <w:rPr>
          <w:rStyle w:val="Strong"/>
          <w:lang w:val="nb-NO"/>
        </w:rPr>
      </w:pPr>
      <w:r w:rsidRPr="001F23C1">
        <w:rPr>
          <w:rStyle w:val="Strong"/>
          <w:lang w:val="nb-NO"/>
        </w:rPr>
        <w:t>Hood, Bryan</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8F5A65" w:rsidRDefault="00C52FC2"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bryan.hood@uit.no</w:t>
      </w:r>
    </w:p>
    <w:p w:rsidR="00C52FC2" w:rsidRPr="008F5A65" w:rsidRDefault="00C52FC2" w:rsidP="00A408A1">
      <w:pPr>
        <w:spacing w:line="240" w:lineRule="auto"/>
        <w:contextualSpacing/>
        <w:rPr>
          <w:rFonts w:ascii="Franklin Gothic Book" w:hAnsi="Franklin Gothic Book"/>
          <w:sz w:val="18"/>
          <w:szCs w:val="18"/>
        </w:rPr>
      </w:pPr>
    </w:p>
    <w:p w:rsidR="00C52FC2" w:rsidRPr="001F23C1" w:rsidRDefault="00C52FC2" w:rsidP="00A408A1">
      <w:pPr>
        <w:spacing w:line="240" w:lineRule="auto"/>
        <w:contextualSpacing/>
        <w:rPr>
          <w:rStyle w:val="Strong"/>
          <w:lang w:val="nb-NO"/>
        </w:rPr>
      </w:pPr>
      <w:proofErr w:type="spellStart"/>
      <w:r w:rsidRPr="001F23C1">
        <w:rPr>
          <w:rStyle w:val="Strong"/>
          <w:lang w:val="nb-NO"/>
        </w:rPr>
        <w:t>Hykkerud</w:t>
      </w:r>
      <w:proofErr w:type="spellEnd"/>
      <w:r w:rsidRPr="001F23C1">
        <w:rPr>
          <w:rStyle w:val="Strong"/>
          <w:lang w:val="nb-NO"/>
        </w:rPr>
        <w:t>, Martin Kristoffer</w:t>
      </w:r>
    </w:p>
    <w:p w:rsidR="007E3320"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The World Heritage Rock Art Centre </w:t>
      </w:r>
      <w:r w:rsidR="007E3320">
        <w:rPr>
          <w:rFonts w:ascii="Franklin Gothic Book" w:hAnsi="Franklin Gothic Book"/>
          <w:sz w:val="18"/>
          <w:szCs w:val="18"/>
          <w:lang w:val="en-US"/>
        </w:rPr>
        <w:t>–</w:t>
      </w:r>
      <w:r w:rsidRPr="008F5A65">
        <w:rPr>
          <w:rFonts w:ascii="Franklin Gothic Book" w:hAnsi="Franklin Gothic Book"/>
          <w:sz w:val="18"/>
          <w:szCs w:val="18"/>
          <w:lang w:val="en-US"/>
        </w:rPr>
        <w:t xml:space="preserve"> </w:t>
      </w:r>
    </w:p>
    <w:p w:rsidR="00A71836" w:rsidRPr="00D57606" w:rsidRDefault="00A71836" w:rsidP="00A408A1">
      <w:pPr>
        <w:spacing w:line="240" w:lineRule="auto"/>
        <w:contextualSpacing/>
        <w:rPr>
          <w:rFonts w:ascii="Franklin Gothic Book" w:hAnsi="Franklin Gothic Book"/>
          <w:sz w:val="18"/>
          <w:szCs w:val="18"/>
        </w:rPr>
      </w:pPr>
      <w:r w:rsidRPr="00D57606">
        <w:rPr>
          <w:rFonts w:ascii="Franklin Gothic Book" w:hAnsi="Franklin Gothic Book"/>
          <w:sz w:val="18"/>
          <w:szCs w:val="18"/>
        </w:rPr>
        <w:t>Alta Museum</w:t>
      </w:r>
    </w:p>
    <w:p w:rsidR="00A408A1" w:rsidRPr="00D57606" w:rsidRDefault="00C52FC2" w:rsidP="00A408A1">
      <w:pPr>
        <w:spacing w:line="240" w:lineRule="auto"/>
        <w:contextualSpacing/>
        <w:rPr>
          <w:rFonts w:ascii="Franklin Gothic Book" w:hAnsi="Franklin Gothic Book"/>
          <w:sz w:val="18"/>
          <w:szCs w:val="18"/>
        </w:rPr>
      </w:pPr>
      <w:r w:rsidRPr="00D57606">
        <w:rPr>
          <w:rStyle w:val="Hyperlink"/>
          <w:rFonts w:ascii="Franklin Gothic Book" w:hAnsi="Franklin Gothic Book"/>
          <w:sz w:val="18"/>
          <w:szCs w:val="18"/>
        </w:rPr>
        <w:t>mahy@altamuseum.no</w:t>
      </w:r>
    </w:p>
    <w:p w:rsidR="00C52FC2" w:rsidRPr="00D57606" w:rsidRDefault="00C52FC2" w:rsidP="00A408A1">
      <w:pPr>
        <w:spacing w:line="240" w:lineRule="auto"/>
        <w:contextualSpacing/>
        <w:rPr>
          <w:rFonts w:ascii="Franklin Gothic Book" w:hAnsi="Franklin Gothic Book"/>
          <w:sz w:val="18"/>
          <w:szCs w:val="18"/>
        </w:rPr>
      </w:pPr>
    </w:p>
    <w:p w:rsidR="00C52FC2" w:rsidRPr="00B937D5" w:rsidRDefault="00C52FC2" w:rsidP="00C52FC2">
      <w:pPr>
        <w:spacing w:line="240" w:lineRule="auto"/>
        <w:contextualSpacing/>
        <w:rPr>
          <w:rStyle w:val="Strong"/>
          <w:lang w:val="nb-NO"/>
        </w:rPr>
      </w:pPr>
      <w:r w:rsidRPr="00B937D5">
        <w:rPr>
          <w:rStyle w:val="Strong"/>
          <w:lang w:val="nb-NO"/>
        </w:rPr>
        <w:t>Johansen, Heidi</w:t>
      </w:r>
    </w:p>
    <w:p w:rsidR="007E3320"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The World Heritage Rock Art Centre </w:t>
      </w:r>
      <w:r w:rsidR="007E3320">
        <w:rPr>
          <w:rFonts w:ascii="Franklin Gothic Book" w:hAnsi="Franklin Gothic Book"/>
          <w:sz w:val="18"/>
          <w:szCs w:val="18"/>
          <w:lang w:val="en-US"/>
        </w:rPr>
        <w:t>–</w:t>
      </w:r>
      <w:r w:rsidRPr="008F5A65">
        <w:rPr>
          <w:rFonts w:ascii="Franklin Gothic Book" w:hAnsi="Franklin Gothic Book"/>
          <w:sz w:val="18"/>
          <w:szCs w:val="18"/>
          <w:lang w:val="en-US"/>
        </w:rPr>
        <w:t xml:space="preserve"> </w:t>
      </w:r>
    </w:p>
    <w:p w:rsidR="00A71836" w:rsidRPr="001F23C1" w:rsidRDefault="00A71836" w:rsidP="00A408A1">
      <w:pPr>
        <w:spacing w:line="240" w:lineRule="auto"/>
        <w:contextualSpacing/>
        <w:rPr>
          <w:rFonts w:ascii="Franklin Gothic Book" w:hAnsi="Franklin Gothic Book"/>
          <w:sz w:val="18"/>
          <w:szCs w:val="18"/>
        </w:rPr>
      </w:pPr>
      <w:r w:rsidRPr="001F23C1">
        <w:rPr>
          <w:rFonts w:ascii="Franklin Gothic Book" w:hAnsi="Franklin Gothic Book"/>
          <w:sz w:val="18"/>
          <w:szCs w:val="18"/>
        </w:rPr>
        <w:t>Alta Museum</w:t>
      </w:r>
    </w:p>
    <w:p w:rsidR="0024386B" w:rsidRPr="001F23C1" w:rsidRDefault="00C52FC2" w:rsidP="00A408A1">
      <w:pPr>
        <w:spacing w:line="240" w:lineRule="auto"/>
        <w:contextualSpacing/>
        <w:rPr>
          <w:rStyle w:val="Hyperlink"/>
          <w:rFonts w:ascii="Franklin Gothic Book" w:hAnsi="Franklin Gothic Book"/>
          <w:sz w:val="18"/>
          <w:szCs w:val="18"/>
        </w:rPr>
        <w:sectPr w:rsidR="0024386B" w:rsidRPr="001F23C1" w:rsidSect="00A71836">
          <w:headerReference w:type="default" r:id="rId27"/>
          <w:type w:val="continuous"/>
          <w:pgSz w:w="8419" w:h="11906" w:orient="landscape" w:code="9"/>
          <w:pgMar w:top="720" w:right="720" w:bottom="720" w:left="720" w:header="709" w:footer="709" w:gutter="0"/>
          <w:cols w:num="2" w:space="708"/>
          <w:docGrid w:linePitch="360"/>
        </w:sectPr>
      </w:pPr>
      <w:r w:rsidRPr="001F23C1">
        <w:rPr>
          <w:rStyle w:val="Hyperlink"/>
          <w:rFonts w:ascii="Franklin Gothic Book" w:hAnsi="Franklin Gothic Book"/>
          <w:sz w:val="18"/>
          <w:szCs w:val="18"/>
        </w:rPr>
        <w:t>hejo@altamuseum.no</w:t>
      </w:r>
    </w:p>
    <w:p w:rsidR="00C52FC2" w:rsidRPr="00B937D5" w:rsidRDefault="00C52FC2" w:rsidP="00A408A1">
      <w:pPr>
        <w:spacing w:line="240" w:lineRule="auto"/>
        <w:contextualSpacing/>
        <w:rPr>
          <w:rStyle w:val="Strong"/>
        </w:rPr>
      </w:pPr>
      <w:r w:rsidRPr="00B937D5">
        <w:rPr>
          <w:rStyle w:val="Strong"/>
        </w:rPr>
        <w:lastRenderedPageBreak/>
        <w:t>Jordan, Peter</w:t>
      </w:r>
    </w:p>
    <w:p w:rsidR="00C52FC2" w:rsidRPr="008F5A65" w:rsidRDefault="00A408A1"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Arctic </w:t>
      </w:r>
      <w:r w:rsidR="00C52FC2" w:rsidRPr="008F5A65">
        <w:rPr>
          <w:rFonts w:ascii="Franklin Gothic Book" w:hAnsi="Franklin Gothic Book"/>
          <w:sz w:val="18"/>
          <w:szCs w:val="18"/>
          <w:lang w:val="en-US"/>
        </w:rPr>
        <w:t>Centre, University of Groningen</w:t>
      </w:r>
    </w:p>
    <w:p w:rsidR="00A408A1" w:rsidRPr="008F5A65" w:rsidRDefault="00C52FC2"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p.d.jordan@rug.nl</w:t>
      </w:r>
    </w:p>
    <w:p w:rsidR="00C52FC2" w:rsidRPr="008F5A65" w:rsidRDefault="00C52FC2" w:rsidP="00A408A1">
      <w:pPr>
        <w:spacing w:line="240" w:lineRule="auto"/>
        <w:contextualSpacing/>
        <w:rPr>
          <w:rFonts w:ascii="Franklin Gothic Book" w:hAnsi="Franklin Gothic Book"/>
          <w:sz w:val="18"/>
          <w:szCs w:val="18"/>
        </w:rPr>
      </w:pPr>
    </w:p>
    <w:p w:rsidR="00C52FC2" w:rsidRPr="001F23C1" w:rsidRDefault="00C52FC2" w:rsidP="00A408A1">
      <w:pPr>
        <w:spacing w:line="240" w:lineRule="auto"/>
        <w:contextualSpacing/>
        <w:rPr>
          <w:rStyle w:val="Strong"/>
          <w:lang w:val="nb-NO"/>
        </w:rPr>
      </w:pPr>
      <w:r w:rsidRPr="001F23C1">
        <w:rPr>
          <w:rStyle w:val="Strong"/>
          <w:lang w:val="nb-NO"/>
        </w:rPr>
        <w:t>Jørgensen, Erlend Kirkeng</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erlend.k.jorgensen@uit.no</w:t>
      </w:r>
    </w:p>
    <w:p w:rsidR="008F5A65" w:rsidRDefault="008F5A65" w:rsidP="00A408A1">
      <w:pPr>
        <w:spacing w:line="240" w:lineRule="auto"/>
        <w:contextualSpacing/>
        <w:rPr>
          <w:rStyle w:val="Strong"/>
          <w:sz w:val="18"/>
          <w:szCs w:val="18"/>
        </w:rPr>
      </w:pPr>
    </w:p>
    <w:p w:rsidR="00C52FC2" w:rsidRPr="00B937D5" w:rsidRDefault="00C52FC2" w:rsidP="00A408A1">
      <w:pPr>
        <w:spacing w:line="240" w:lineRule="auto"/>
        <w:contextualSpacing/>
        <w:rPr>
          <w:rStyle w:val="Strong"/>
        </w:rPr>
      </w:pPr>
      <w:proofErr w:type="spellStart"/>
      <w:r w:rsidRPr="00B937D5">
        <w:rPr>
          <w:rStyle w:val="Strong"/>
        </w:rPr>
        <w:t>Kleppe</w:t>
      </w:r>
      <w:proofErr w:type="spellEnd"/>
      <w:r w:rsidRPr="00B937D5">
        <w:rPr>
          <w:rStyle w:val="Strong"/>
        </w:rPr>
        <w:t xml:space="preserve">, Jan </w:t>
      </w:r>
      <w:proofErr w:type="spellStart"/>
      <w:r w:rsidRPr="00B937D5">
        <w:rPr>
          <w:rStyle w:val="Strong"/>
        </w:rPr>
        <w:t>Ingolf</w:t>
      </w:r>
      <w:proofErr w:type="spellEnd"/>
    </w:p>
    <w:p w:rsidR="00C52FC2" w:rsidRPr="00B7686C" w:rsidRDefault="00C52FC2" w:rsidP="00A408A1">
      <w:pPr>
        <w:spacing w:line="240" w:lineRule="auto"/>
        <w:contextualSpacing/>
        <w:rPr>
          <w:rFonts w:ascii="Franklin Gothic Book" w:hAnsi="Franklin Gothic Book"/>
          <w:sz w:val="18"/>
          <w:szCs w:val="18"/>
        </w:rPr>
      </w:pPr>
      <w:r w:rsidRPr="00B7686C">
        <w:rPr>
          <w:rFonts w:ascii="Franklin Gothic Book" w:hAnsi="Franklin Gothic Book"/>
          <w:sz w:val="18"/>
          <w:szCs w:val="18"/>
        </w:rPr>
        <w:t xml:space="preserve">Finnmark </w:t>
      </w:r>
      <w:r w:rsidR="00485D39" w:rsidRPr="00B7686C">
        <w:rPr>
          <w:rFonts w:ascii="Franklin Gothic Book" w:hAnsi="Franklin Gothic Book"/>
          <w:sz w:val="18"/>
          <w:szCs w:val="18"/>
        </w:rPr>
        <w:t>County</w:t>
      </w:r>
    </w:p>
    <w:p w:rsidR="00A408A1" w:rsidRPr="00B7686C" w:rsidRDefault="00C52FC2" w:rsidP="00A408A1">
      <w:pPr>
        <w:spacing w:line="240" w:lineRule="auto"/>
        <w:contextualSpacing/>
        <w:rPr>
          <w:rFonts w:ascii="Franklin Gothic Book" w:hAnsi="Franklin Gothic Book"/>
          <w:sz w:val="18"/>
          <w:szCs w:val="18"/>
        </w:rPr>
      </w:pPr>
      <w:r w:rsidRPr="00B7686C">
        <w:rPr>
          <w:rStyle w:val="Hyperlink"/>
          <w:rFonts w:ascii="Franklin Gothic Book" w:hAnsi="Franklin Gothic Book"/>
          <w:sz w:val="18"/>
          <w:szCs w:val="18"/>
        </w:rPr>
        <w:t>jan.ingolf.kleppe@ffk.no</w:t>
      </w:r>
    </w:p>
    <w:p w:rsidR="00C52FC2" w:rsidRPr="00B7686C" w:rsidRDefault="00C52FC2" w:rsidP="00A408A1">
      <w:pPr>
        <w:spacing w:line="240" w:lineRule="auto"/>
        <w:contextualSpacing/>
        <w:rPr>
          <w:rFonts w:ascii="Franklin Gothic Book" w:hAnsi="Franklin Gothic Book"/>
          <w:sz w:val="18"/>
          <w:szCs w:val="18"/>
        </w:rPr>
      </w:pPr>
    </w:p>
    <w:p w:rsidR="00C52FC2" w:rsidRPr="00B937D5" w:rsidRDefault="00C52FC2" w:rsidP="00C52FC2">
      <w:pPr>
        <w:spacing w:line="240" w:lineRule="auto"/>
        <w:contextualSpacing/>
        <w:rPr>
          <w:rStyle w:val="Strong"/>
        </w:rPr>
      </w:pPr>
      <w:proofErr w:type="spellStart"/>
      <w:r w:rsidRPr="00B937D5">
        <w:rPr>
          <w:rStyle w:val="Strong"/>
        </w:rPr>
        <w:t>Koxvold</w:t>
      </w:r>
      <w:proofErr w:type="spellEnd"/>
      <w:r w:rsidRPr="00B937D5">
        <w:rPr>
          <w:rStyle w:val="Strong"/>
        </w:rPr>
        <w:t xml:space="preserve">, Lucia </w:t>
      </w:r>
      <w:proofErr w:type="spellStart"/>
      <w:r w:rsidRPr="00B937D5">
        <w:rPr>
          <w:rStyle w:val="Strong"/>
        </w:rPr>
        <w:t>Uchermann</w:t>
      </w:r>
      <w:proofErr w:type="spellEnd"/>
    </w:p>
    <w:p w:rsidR="007E3320" w:rsidRDefault="00A408A1"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Museum of Cultur</w:t>
      </w:r>
      <w:r w:rsidR="00C52FC2" w:rsidRPr="008F5A65">
        <w:rPr>
          <w:rFonts w:ascii="Franklin Gothic Book" w:hAnsi="Franklin Gothic Book"/>
          <w:sz w:val="18"/>
          <w:szCs w:val="18"/>
          <w:lang w:val="en-US"/>
        </w:rPr>
        <w:t xml:space="preserve">al History, </w:t>
      </w:r>
    </w:p>
    <w:p w:rsidR="00C52FC2" w:rsidRPr="008F5A65" w:rsidRDefault="00C52FC2"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University of Oslo </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lucia.koxvold@khm.uio.no</w:t>
      </w:r>
    </w:p>
    <w:p w:rsidR="00136B29" w:rsidRPr="008F5A65" w:rsidRDefault="00136B29" w:rsidP="00A408A1">
      <w:pPr>
        <w:spacing w:line="240" w:lineRule="auto"/>
        <w:contextualSpacing/>
        <w:rPr>
          <w:rFonts w:ascii="Franklin Gothic Book" w:hAnsi="Franklin Gothic Book"/>
          <w:sz w:val="18"/>
          <w:szCs w:val="18"/>
          <w:lang w:val="en-US"/>
        </w:rPr>
      </w:pPr>
    </w:p>
    <w:p w:rsidR="00C52FC2" w:rsidRPr="00B937D5" w:rsidRDefault="00C52FC2" w:rsidP="00C52FC2">
      <w:pPr>
        <w:spacing w:line="240" w:lineRule="auto"/>
        <w:contextualSpacing/>
        <w:rPr>
          <w:rStyle w:val="Strong"/>
        </w:rPr>
      </w:pPr>
      <w:proofErr w:type="spellStart"/>
      <w:r w:rsidRPr="00B937D5">
        <w:rPr>
          <w:rStyle w:val="Strong"/>
        </w:rPr>
        <w:t>McNiven</w:t>
      </w:r>
      <w:proofErr w:type="spellEnd"/>
      <w:r w:rsidRPr="00B937D5">
        <w:rPr>
          <w:rStyle w:val="Strong"/>
        </w:rPr>
        <w:t>, Ian</w:t>
      </w:r>
    </w:p>
    <w:p w:rsidR="00C52FC2" w:rsidRPr="008F5A65" w:rsidRDefault="00A408A1"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Monash Indigenous Studies Centr</w:t>
      </w:r>
      <w:r w:rsidR="00C52FC2" w:rsidRPr="008F5A65">
        <w:rPr>
          <w:rFonts w:ascii="Franklin Gothic Book" w:hAnsi="Franklin Gothic Book"/>
          <w:sz w:val="18"/>
          <w:szCs w:val="18"/>
          <w:lang w:val="en-US"/>
        </w:rPr>
        <w:t>e, Monash University, Australia</w:t>
      </w:r>
    </w:p>
    <w:p w:rsidR="00A408A1" w:rsidRPr="008F5A65" w:rsidRDefault="00C52FC2"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Ian.McNiven@monash.edu</w:t>
      </w:r>
    </w:p>
    <w:p w:rsidR="00C52FC2" w:rsidRPr="008F5A65" w:rsidRDefault="00C52FC2" w:rsidP="00A408A1">
      <w:pPr>
        <w:spacing w:line="240" w:lineRule="auto"/>
        <w:contextualSpacing/>
        <w:rPr>
          <w:rFonts w:ascii="Franklin Gothic Book" w:hAnsi="Franklin Gothic Book"/>
          <w:sz w:val="18"/>
          <w:szCs w:val="18"/>
        </w:rPr>
      </w:pPr>
    </w:p>
    <w:p w:rsidR="00C52FC2" w:rsidRPr="001F23C1" w:rsidRDefault="00C52FC2" w:rsidP="00A408A1">
      <w:pPr>
        <w:spacing w:line="240" w:lineRule="auto"/>
        <w:contextualSpacing/>
        <w:rPr>
          <w:rStyle w:val="Strong"/>
          <w:lang w:val="nb-NO"/>
        </w:rPr>
      </w:pPr>
      <w:proofErr w:type="spellStart"/>
      <w:r w:rsidRPr="001F23C1">
        <w:rPr>
          <w:rStyle w:val="Strong"/>
          <w:lang w:val="nb-NO"/>
        </w:rPr>
        <w:t>Mithen</w:t>
      </w:r>
      <w:proofErr w:type="spellEnd"/>
      <w:r w:rsidRPr="001F23C1">
        <w:rPr>
          <w:rStyle w:val="Strong"/>
          <w:lang w:val="nb-NO"/>
        </w:rPr>
        <w:t>, Steven</w:t>
      </w:r>
    </w:p>
    <w:p w:rsidR="00C52FC2" w:rsidRPr="008F5A65" w:rsidRDefault="00C52FC2"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Reading</w:t>
      </w:r>
      <w:r w:rsidR="00B5268C" w:rsidRPr="008F5A65">
        <w:rPr>
          <w:rFonts w:ascii="Franklin Gothic Book" w:hAnsi="Franklin Gothic Book"/>
          <w:sz w:val="18"/>
          <w:szCs w:val="18"/>
          <w:lang w:val="en-US"/>
        </w:rPr>
        <w:t>, UK</w:t>
      </w:r>
    </w:p>
    <w:p w:rsidR="00A408A1" w:rsidRPr="008F5A65" w:rsidRDefault="00C52FC2" w:rsidP="00A408A1">
      <w:pPr>
        <w:spacing w:line="240" w:lineRule="auto"/>
        <w:contextualSpacing/>
        <w:rPr>
          <w:rFonts w:ascii="Franklin Gothic Book" w:hAnsi="Franklin Gothic Book"/>
          <w:sz w:val="18"/>
          <w:szCs w:val="18"/>
          <w:lang w:val="en-US"/>
        </w:rPr>
      </w:pPr>
      <w:r w:rsidRPr="00931DF7">
        <w:rPr>
          <w:rStyle w:val="Hyperlink"/>
          <w:rFonts w:ascii="Franklin Gothic Book" w:hAnsi="Franklin Gothic Book"/>
          <w:sz w:val="18"/>
          <w:szCs w:val="18"/>
          <w:lang w:val="en-US"/>
        </w:rPr>
        <w:t>s.j.mithen@reading.ac.uk</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proofErr w:type="spellStart"/>
      <w:r w:rsidRPr="00B937D5">
        <w:rPr>
          <w:rStyle w:val="Strong"/>
        </w:rPr>
        <w:t>Mjelde</w:t>
      </w:r>
      <w:proofErr w:type="spellEnd"/>
      <w:r w:rsidRPr="00B937D5">
        <w:rPr>
          <w:rStyle w:val="Strong"/>
        </w:rPr>
        <w:t xml:space="preserve">, </w:t>
      </w:r>
      <w:proofErr w:type="spellStart"/>
      <w:r w:rsidRPr="00B937D5">
        <w:rPr>
          <w:rStyle w:val="Strong"/>
        </w:rPr>
        <w:t>Ingvild</w:t>
      </w:r>
      <w:proofErr w:type="spellEnd"/>
      <w:r w:rsidRPr="00B937D5">
        <w:rPr>
          <w:rStyle w:val="Strong"/>
        </w:rPr>
        <w:t xml:space="preserve"> </w:t>
      </w:r>
      <w:proofErr w:type="spellStart"/>
      <w:r w:rsidRPr="00B937D5">
        <w:rPr>
          <w:rStyle w:val="Strong"/>
        </w:rPr>
        <w:t>Skau</w:t>
      </w:r>
      <w:proofErr w:type="spellEnd"/>
    </w:p>
    <w:p w:rsidR="007E3320"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The World Heritage Rock Art Centre </w:t>
      </w:r>
      <w:r w:rsidR="007E3320">
        <w:rPr>
          <w:rFonts w:ascii="Franklin Gothic Book" w:hAnsi="Franklin Gothic Book"/>
          <w:sz w:val="18"/>
          <w:szCs w:val="18"/>
          <w:lang w:val="en-US"/>
        </w:rPr>
        <w:t>–</w:t>
      </w:r>
      <w:r w:rsidRPr="008F5A65">
        <w:rPr>
          <w:rFonts w:ascii="Franklin Gothic Book" w:hAnsi="Franklin Gothic Book"/>
          <w:sz w:val="18"/>
          <w:szCs w:val="18"/>
          <w:lang w:val="en-US"/>
        </w:rPr>
        <w:t xml:space="preserve"> </w:t>
      </w:r>
    </w:p>
    <w:p w:rsidR="00C52FC2" w:rsidRPr="008F5A65"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Alta Museum</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ingvild@altamuseum.no</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proofErr w:type="spellStart"/>
      <w:r w:rsidRPr="00B937D5">
        <w:rPr>
          <w:rStyle w:val="Strong"/>
        </w:rPr>
        <w:t>Niemi</w:t>
      </w:r>
      <w:proofErr w:type="spellEnd"/>
      <w:r w:rsidRPr="00B937D5">
        <w:rPr>
          <w:rStyle w:val="Strong"/>
        </w:rPr>
        <w:t xml:space="preserve">, </w:t>
      </w:r>
      <w:proofErr w:type="spellStart"/>
      <w:r w:rsidRPr="00B937D5">
        <w:rPr>
          <w:rStyle w:val="Strong"/>
        </w:rPr>
        <w:t>Anja</w:t>
      </w:r>
      <w:proofErr w:type="spellEnd"/>
      <w:r w:rsidRPr="00B937D5">
        <w:rPr>
          <w:rStyle w:val="Strong"/>
        </w:rPr>
        <w:t xml:space="preserve"> Roth</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w:t>
      </w:r>
      <w:proofErr w:type="spellStart"/>
      <w:r w:rsidR="00C52FC2" w:rsidRPr="008F5A65">
        <w:rPr>
          <w:rFonts w:ascii="Franklin Gothic Book" w:hAnsi="Franklin Gothic Book"/>
          <w:sz w:val="18"/>
          <w:szCs w:val="18"/>
          <w:lang w:val="en-US"/>
        </w:rPr>
        <w:t>Tromsø</w:t>
      </w:r>
      <w:proofErr w:type="spellEnd"/>
      <w:r w:rsidR="00C52FC2" w:rsidRPr="008F5A65">
        <w:rPr>
          <w:rFonts w:ascii="Franklin Gothic Book" w:hAnsi="Franklin Gothic Book"/>
          <w:sz w:val="18"/>
          <w:szCs w:val="18"/>
          <w:lang w:val="en-US"/>
        </w:rPr>
        <w:t xml:space="preserve"> </w:t>
      </w:r>
      <w:r w:rsidRPr="008F5A65">
        <w:rPr>
          <w:rFonts w:ascii="Franklin Gothic Book" w:hAnsi="Franklin Gothic Book"/>
          <w:sz w:val="18"/>
          <w:szCs w:val="18"/>
          <w:lang w:val="en-US"/>
        </w:rPr>
        <w:t xml:space="preserve">University </w:t>
      </w:r>
      <w:r w:rsidR="00C52FC2" w:rsidRPr="008F5A65">
        <w:rPr>
          <w:rFonts w:ascii="Franklin Gothic Book" w:hAnsi="Franklin Gothic Book"/>
          <w:sz w:val="18"/>
          <w:szCs w:val="18"/>
          <w:lang w:val="en-US"/>
        </w:rPr>
        <w:t>Museum</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anja.r.niemi@uit.no</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r w:rsidRPr="00B937D5">
        <w:rPr>
          <w:rStyle w:val="Strong"/>
        </w:rPr>
        <w:t>Nyland, Astrid</w:t>
      </w:r>
    </w:p>
    <w:p w:rsidR="007E3320" w:rsidRDefault="00485D39"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Museum of Archaeology, </w:t>
      </w:r>
    </w:p>
    <w:p w:rsidR="00C52FC2" w:rsidRPr="008F5A65" w:rsidRDefault="00485D39"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Stavanger</w:t>
      </w:r>
    </w:p>
    <w:p w:rsidR="00A408A1" w:rsidRPr="00D57606" w:rsidRDefault="00C52FC2" w:rsidP="00A408A1">
      <w:pPr>
        <w:spacing w:line="240" w:lineRule="auto"/>
        <w:contextualSpacing/>
        <w:rPr>
          <w:rFonts w:ascii="Franklin Gothic Book" w:hAnsi="Franklin Gothic Book"/>
          <w:sz w:val="18"/>
          <w:szCs w:val="18"/>
          <w:lang w:val="en-US"/>
        </w:rPr>
      </w:pPr>
      <w:r w:rsidRPr="00D57606">
        <w:rPr>
          <w:rStyle w:val="Hyperlink"/>
          <w:rFonts w:ascii="Franklin Gothic Book" w:hAnsi="Franklin Gothic Book"/>
          <w:sz w:val="18"/>
          <w:szCs w:val="18"/>
          <w:lang w:val="en-US"/>
        </w:rPr>
        <w:t>astrid.j.nyland@uis.no</w:t>
      </w:r>
    </w:p>
    <w:p w:rsidR="00D6509D" w:rsidRPr="00D57606" w:rsidRDefault="00D6509D" w:rsidP="00A408A1">
      <w:pPr>
        <w:spacing w:line="240" w:lineRule="auto"/>
        <w:contextualSpacing/>
        <w:rPr>
          <w:rStyle w:val="Strong"/>
          <w:sz w:val="18"/>
          <w:szCs w:val="18"/>
        </w:rPr>
      </w:pPr>
    </w:p>
    <w:p w:rsidR="00C52FC2" w:rsidRPr="00B937D5" w:rsidRDefault="00C52FC2" w:rsidP="00A408A1">
      <w:pPr>
        <w:spacing w:line="240" w:lineRule="auto"/>
        <w:contextualSpacing/>
        <w:rPr>
          <w:rStyle w:val="Strong"/>
        </w:rPr>
      </w:pPr>
      <w:proofErr w:type="spellStart"/>
      <w:r w:rsidRPr="00B937D5">
        <w:rPr>
          <w:rStyle w:val="Strong"/>
        </w:rPr>
        <w:t>Nærøy</w:t>
      </w:r>
      <w:proofErr w:type="spellEnd"/>
      <w:r w:rsidRPr="00B937D5">
        <w:rPr>
          <w:rStyle w:val="Strong"/>
        </w:rPr>
        <w:t>, Arne Johan</w:t>
      </w:r>
    </w:p>
    <w:p w:rsidR="007E3320" w:rsidRDefault="00485D39"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Museum of Archaeology, </w:t>
      </w:r>
    </w:p>
    <w:p w:rsidR="00C52FC2" w:rsidRPr="008F5A65" w:rsidRDefault="00485D39"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Stavanger</w:t>
      </w:r>
    </w:p>
    <w:p w:rsidR="00A408A1" w:rsidRPr="00D57606" w:rsidRDefault="00C52FC2" w:rsidP="00A408A1">
      <w:pPr>
        <w:spacing w:line="240" w:lineRule="auto"/>
        <w:contextualSpacing/>
        <w:rPr>
          <w:rFonts w:ascii="Franklin Gothic Book" w:hAnsi="Franklin Gothic Book"/>
          <w:sz w:val="18"/>
          <w:szCs w:val="18"/>
          <w:lang w:val="en-US"/>
        </w:rPr>
      </w:pPr>
      <w:r w:rsidRPr="00CB1ED3">
        <w:rPr>
          <w:rStyle w:val="Hyperlink"/>
          <w:rFonts w:ascii="Franklin Gothic Book" w:hAnsi="Franklin Gothic Book"/>
          <w:sz w:val="18"/>
          <w:szCs w:val="18"/>
        </w:rPr>
        <w:t>arne.j.neroy@uis.no</w:t>
      </w:r>
    </w:p>
    <w:p w:rsidR="004B5811" w:rsidRDefault="004B5811" w:rsidP="00A408A1">
      <w:pPr>
        <w:spacing w:line="240" w:lineRule="auto"/>
        <w:contextualSpacing/>
        <w:rPr>
          <w:rStyle w:val="Strong"/>
          <w:sz w:val="18"/>
          <w:szCs w:val="18"/>
        </w:rPr>
      </w:pPr>
    </w:p>
    <w:p w:rsidR="00C52FC2" w:rsidRPr="00CB1ED3" w:rsidRDefault="005C10BB" w:rsidP="00A408A1">
      <w:pPr>
        <w:spacing w:line="240" w:lineRule="auto"/>
        <w:contextualSpacing/>
        <w:rPr>
          <w:rStyle w:val="Strong"/>
          <w:lang w:val="nb-NO"/>
        </w:rPr>
      </w:pPr>
      <w:r w:rsidRPr="00CB1ED3">
        <w:rPr>
          <w:rStyle w:val="Strong"/>
          <w:lang w:val="nb-NO"/>
        </w:rPr>
        <w:br w:type="column"/>
      </w:r>
      <w:proofErr w:type="spellStart"/>
      <w:r w:rsidR="00C52FC2" w:rsidRPr="00CB1ED3">
        <w:rPr>
          <w:rStyle w:val="Strong"/>
          <w:lang w:val="nb-NO"/>
        </w:rPr>
        <w:t>Oksala</w:t>
      </w:r>
      <w:proofErr w:type="spellEnd"/>
      <w:r w:rsidR="00C52FC2" w:rsidRPr="00CB1ED3">
        <w:rPr>
          <w:rStyle w:val="Strong"/>
          <w:lang w:val="nb-NO"/>
        </w:rPr>
        <w:t xml:space="preserve">, </w:t>
      </w:r>
      <w:proofErr w:type="spellStart"/>
      <w:r w:rsidR="00C52FC2" w:rsidRPr="00CB1ED3">
        <w:rPr>
          <w:rStyle w:val="Strong"/>
          <w:lang w:val="nb-NO"/>
        </w:rPr>
        <w:t>Hilkka</w:t>
      </w:r>
      <w:proofErr w:type="spellEnd"/>
    </w:p>
    <w:p w:rsidR="00C52FC2" w:rsidRPr="008F5A65" w:rsidRDefault="00A408A1"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Local Heritage Associat</w:t>
      </w:r>
      <w:r w:rsidR="00C52FC2" w:rsidRPr="008F5A65">
        <w:rPr>
          <w:rFonts w:ascii="Franklin Gothic Book" w:hAnsi="Franklin Gothic Book"/>
          <w:sz w:val="18"/>
          <w:szCs w:val="18"/>
          <w:lang w:val="en-US"/>
        </w:rPr>
        <w:t xml:space="preserve">ion </w:t>
      </w:r>
      <w:proofErr w:type="spellStart"/>
      <w:r w:rsidR="00C52FC2" w:rsidRPr="008F5A65">
        <w:rPr>
          <w:rFonts w:ascii="Franklin Gothic Book" w:hAnsi="Franklin Gothic Book"/>
          <w:sz w:val="18"/>
          <w:szCs w:val="18"/>
          <w:lang w:val="en-US"/>
        </w:rPr>
        <w:t>Vasittu</w:t>
      </w:r>
      <w:proofErr w:type="spellEnd"/>
      <w:r w:rsidR="00C52FC2" w:rsidRPr="008F5A65">
        <w:rPr>
          <w:rFonts w:ascii="Franklin Gothic Book" w:hAnsi="Franklin Gothic Book"/>
          <w:sz w:val="18"/>
          <w:szCs w:val="18"/>
          <w:lang w:val="en-US"/>
        </w:rPr>
        <w:t xml:space="preserve"> </w:t>
      </w:r>
      <w:proofErr w:type="spellStart"/>
      <w:r w:rsidR="00C52FC2" w:rsidRPr="008F5A65">
        <w:rPr>
          <w:rFonts w:ascii="Franklin Gothic Book" w:hAnsi="Franklin Gothic Book"/>
          <w:sz w:val="18"/>
          <w:szCs w:val="18"/>
          <w:lang w:val="en-US"/>
        </w:rPr>
        <w:t>Luuta</w:t>
      </w:r>
      <w:proofErr w:type="spellEnd"/>
      <w:r w:rsidR="00C52FC2" w:rsidRPr="008F5A65">
        <w:rPr>
          <w:rFonts w:ascii="Franklin Gothic Book" w:hAnsi="Franklin Gothic Book"/>
          <w:sz w:val="18"/>
          <w:szCs w:val="18"/>
          <w:lang w:val="en-US"/>
        </w:rPr>
        <w:t xml:space="preserve"> ry. in </w:t>
      </w:r>
      <w:proofErr w:type="spellStart"/>
      <w:r w:rsidR="00C52FC2" w:rsidRPr="008F5A65">
        <w:rPr>
          <w:rFonts w:ascii="Franklin Gothic Book" w:hAnsi="Franklin Gothic Book"/>
          <w:sz w:val="18"/>
          <w:szCs w:val="18"/>
          <w:lang w:val="en-US"/>
        </w:rPr>
        <w:t>Kolari</w:t>
      </w:r>
      <w:proofErr w:type="spellEnd"/>
      <w:r w:rsidR="00B5268C" w:rsidRPr="008F5A65">
        <w:rPr>
          <w:rFonts w:ascii="Franklin Gothic Book" w:hAnsi="Franklin Gothic Book"/>
          <w:sz w:val="18"/>
          <w:szCs w:val="18"/>
          <w:lang w:val="en-US"/>
        </w:rPr>
        <w:t>, Finland</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hoksala29@gmail.com</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proofErr w:type="spellStart"/>
      <w:r w:rsidRPr="00B937D5">
        <w:rPr>
          <w:rStyle w:val="Strong"/>
        </w:rPr>
        <w:t>Persson</w:t>
      </w:r>
      <w:proofErr w:type="spellEnd"/>
      <w:r w:rsidRPr="00B937D5">
        <w:rPr>
          <w:rStyle w:val="Strong"/>
        </w:rPr>
        <w:t>, Per</w:t>
      </w:r>
    </w:p>
    <w:p w:rsidR="007E3320"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Museum of Cultural History, </w:t>
      </w:r>
    </w:p>
    <w:p w:rsidR="00C52FC2" w:rsidRPr="008F5A65"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Oslo</w:t>
      </w:r>
    </w:p>
    <w:p w:rsidR="00C52FC2" w:rsidRPr="00D57606" w:rsidRDefault="00C52FC2" w:rsidP="00A408A1">
      <w:pPr>
        <w:spacing w:line="240" w:lineRule="auto"/>
        <w:contextualSpacing/>
        <w:rPr>
          <w:rFonts w:ascii="Franklin Gothic Book" w:hAnsi="Franklin Gothic Book"/>
          <w:sz w:val="18"/>
          <w:szCs w:val="18"/>
          <w:lang w:val="en-US"/>
        </w:rPr>
      </w:pPr>
      <w:r w:rsidRPr="00D57606">
        <w:rPr>
          <w:rStyle w:val="Hyperlink"/>
          <w:rFonts w:ascii="Franklin Gothic Book" w:hAnsi="Franklin Gothic Book"/>
          <w:sz w:val="18"/>
          <w:szCs w:val="18"/>
          <w:lang w:val="en-US"/>
        </w:rPr>
        <w:t>perap@khm.uio.no</w:t>
      </w:r>
    </w:p>
    <w:p w:rsidR="00C52FC2" w:rsidRPr="00B937D5" w:rsidRDefault="00C52FC2" w:rsidP="00A408A1">
      <w:pPr>
        <w:spacing w:line="240" w:lineRule="auto"/>
        <w:contextualSpacing/>
        <w:rPr>
          <w:rStyle w:val="Strong"/>
        </w:rPr>
      </w:pPr>
      <w:proofErr w:type="spellStart"/>
      <w:r w:rsidRPr="00B937D5">
        <w:rPr>
          <w:rStyle w:val="Strong"/>
        </w:rPr>
        <w:t>Petersson</w:t>
      </w:r>
      <w:proofErr w:type="spellEnd"/>
      <w:r w:rsidRPr="00B937D5">
        <w:rPr>
          <w:rStyle w:val="Strong"/>
        </w:rPr>
        <w:t xml:space="preserve">, </w:t>
      </w:r>
      <w:proofErr w:type="spellStart"/>
      <w:r w:rsidRPr="00B937D5">
        <w:rPr>
          <w:rStyle w:val="Strong"/>
        </w:rPr>
        <w:t>Håkan</w:t>
      </w:r>
      <w:proofErr w:type="spellEnd"/>
    </w:p>
    <w:p w:rsidR="00C52FC2" w:rsidRPr="008F5A65" w:rsidRDefault="00485D39"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Stavanger</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hakan.petersson@uis.no</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1F23C1" w:rsidRDefault="00C52FC2" w:rsidP="00A408A1">
      <w:pPr>
        <w:spacing w:line="240" w:lineRule="auto"/>
        <w:contextualSpacing/>
        <w:rPr>
          <w:rStyle w:val="Strong"/>
          <w:lang w:val="nb-NO"/>
        </w:rPr>
      </w:pPr>
      <w:proofErr w:type="spellStart"/>
      <w:r w:rsidRPr="001F23C1">
        <w:rPr>
          <w:rStyle w:val="Strong"/>
          <w:lang w:val="nb-NO"/>
        </w:rPr>
        <w:t>Ramsden</w:t>
      </w:r>
      <w:proofErr w:type="spellEnd"/>
      <w:r w:rsidRPr="001F23C1">
        <w:rPr>
          <w:rStyle w:val="Strong"/>
          <w:lang w:val="nb-NO"/>
        </w:rPr>
        <w:t>, Peter</w:t>
      </w:r>
    </w:p>
    <w:p w:rsidR="00C52FC2" w:rsidRPr="008F5A65" w:rsidRDefault="00A408A1" w:rsidP="00A408A1">
      <w:pPr>
        <w:spacing w:line="240" w:lineRule="auto"/>
        <w:contextualSpacing/>
        <w:rPr>
          <w:rFonts w:ascii="Franklin Gothic Book" w:hAnsi="Franklin Gothic Book"/>
          <w:sz w:val="18"/>
          <w:szCs w:val="18"/>
        </w:rPr>
      </w:pPr>
      <w:proofErr w:type="spellStart"/>
      <w:r w:rsidRPr="008F5A65">
        <w:rPr>
          <w:rFonts w:ascii="Franklin Gothic Book" w:hAnsi="Franklin Gothic Book"/>
          <w:sz w:val="18"/>
          <w:szCs w:val="18"/>
        </w:rPr>
        <w:t>McMaste</w:t>
      </w:r>
      <w:r w:rsidR="00C52FC2" w:rsidRPr="008F5A65">
        <w:rPr>
          <w:rFonts w:ascii="Franklin Gothic Book" w:hAnsi="Franklin Gothic Book"/>
          <w:sz w:val="18"/>
          <w:szCs w:val="18"/>
        </w:rPr>
        <w:t>r</w:t>
      </w:r>
      <w:proofErr w:type="spellEnd"/>
      <w:r w:rsidR="00C52FC2" w:rsidRPr="008F5A65">
        <w:rPr>
          <w:rFonts w:ascii="Franklin Gothic Book" w:hAnsi="Franklin Gothic Book"/>
          <w:sz w:val="18"/>
          <w:szCs w:val="18"/>
        </w:rPr>
        <w:t xml:space="preserve"> </w:t>
      </w:r>
      <w:proofErr w:type="spellStart"/>
      <w:r w:rsidR="00C52FC2" w:rsidRPr="008F5A65">
        <w:rPr>
          <w:rFonts w:ascii="Franklin Gothic Book" w:hAnsi="Franklin Gothic Book"/>
          <w:sz w:val="18"/>
          <w:szCs w:val="18"/>
        </w:rPr>
        <w:t>University</w:t>
      </w:r>
      <w:proofErr w:type="spellEnd"/>
    </w:p>
    <w:p w:rsidR="00D470CD" w:rsidRPr="008F5A65" w:rsidRDefault="00C52FC2"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peter.g.ramsden@gmail.com</w:t>
      </w:r>
    </w:p>
    <w:p w:rsidR="00D470CD" w:rsidRPr="008F5A65" w:rsidRDefault="00D470CD" w:rsidP="00A408A1">
      <w:pPr>
        <w:spacing w:line="240" w:lineRule="auto"/>
        <w:contextualSpacing/>
        <w:rPr>
          <w:rFonts w:ascii="Franklin Gothic Book" w:hAnsi="Franklin Gothic Book"/>
          <w:sz w:val="18"/>
          <w:szCs w:val="18"/>
        </w:rPr>
      </w:pPr>
    </w:p>
    <w:p w:rsidR="00C52FC2" w:rsidRPr="00B937D5" w:rsidRDefault="00C52FC2" w:rsidP="00A408A1">
      <w:pPr>
        <w:spacing w:line="240" w:lineRule="auto"/>
        <w:contextualSpacing/>
        <w:rPr>
          <w:rStyle w:val="Strong"/>
        </w:rPr>
      </w:pPr>
      <w:r w:rsidRPr="00B937D5">
        <w:rPr>
          <w:rStyle w:val="Strong"/>
        </w:rPr>
        <w:t>Rankin, Lisa</w:t>
      </w:r>
    </w:p>
    <w:p w:rsidR="00C52FC2" w:rsidRPr="008F5A65" w:rsidRDefault="00A408A1"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Memo</w:t>
      </w:r>
      <w:r w:rsidR="00C52FC2" w:rsidRPr="008F5A65">
        <w:rPr>
          <w:rFonts w:ascii="Franklin Gothic Book" w:hAnsi="Franklin Gothic Book"/>
          <w:sz w:val="18"/>
          <w:szCs w:val="18"/>
          <w:lang w:val="en-US"/>
        </w:rPr>
        <w:t>rial University of Newfoundland</w:t>
      </w:r>
      <w:r w:rsidR="00B5268C" w:rsidRPr="008F5A65">
        <w:rPr>
          <w:rFonts w:ascii="Franklin Gothic Book" w:hAnsi="Franklin Gothic Book"/>
          <w:sz w:val="18"/>
          <w:szCs w:val="18"/>
          <w:lang w:val="en-US"/>
        </w:rPr>
        <w:t>, Canada</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lrankin@mun.ca</w:t>
      </w:r>
    </w:p>
    <w:p w:rsidR="00C52FC2" w:rsidRPr="008F5A65" w:rsidRDefault="00C52FC2" w:rsidP="00A408A1">
      <w:pPr>
        <w:spacing w:line="240" w:lineRule="auto"/>
        <w:contextualSpacing/>
        <w:rPr>
          <w:rFonts w:ascii="Franklin Gothic Book" w:hAnsi="Franklin Gothic Book"/>
          <w:sz w:val="18"/>
          <w:szCs w:val="18"/>
          <w:lang w:val="en-US"/>
        </w:rPr>
      </w:pPr>
    </w:p>
    <w:p w:rsidR="007E37B4" w:rsidRPr="00B937D5" w:rsidRDefault="007E37B4" w:rsidP="00A408A1">
      <w:pPr>
        <w:spacing w:line="240" w:lineRule="auto"/>
        <w:contextualSpacing/>
        <w:rPr>
          <w:rStyle w:val="Strong"/>
        </w:rPr>
      </w:pPr>
      <w:r w:rsidRPr="00B937D5">
        <w:rPr>
          <w:rStyle w:val="Strong"/>
        </w:rPr>
        <w:t>Redmond, James</w:t>
      </w:r>
    </w:p>
    <w:p w:rsidR="007E3320" w:rsidRDefault="007E37B4" w:rsidP="007E37B4">
      <w:pPr>
        <w:spacing w:line="240" w:lineRule="auto"/>
        <w:contextualSpacing/>
        <w:rPr>
          <w:rFonts w:ascii="Franklin Gothic Book" w:hAnsi="Franklin Gothic Book"/>
          <w:sz w:val="18"/>
          <w:szCs w:val="18"/>
          <w:lang w:val="en-US"/>
        </w:rPr>
      </w:pPr>
      <w:r w:rsidRPr="00D6509D">
        <w:rPr>
          <w:rFonts w:ascii="Franklin Gothic Book" w:hAnsi="Franklin Gothic Book"/>
          <w:sz w:val="18"/>
          <w:szCs w:val="18"/>
          <w:lang w:val="en-US"/>
        </w:rPr>
        <w:t xml:space="preserve">Museum of Archaeology, </w:t>
      </w:r>
    </w:p>
    <w:p w:rsidR="007E37B4" w:rsidRPr="00D6509D" w:rsidRDefault="007E37B4" w:rsidP="007E37B4">
      <w:pPr>
        <w:spacing w:line="240" w:lineRule="auto"/>
        <w:contextualSpacing/>
        <w:rPr>
          <w:rFonts w:ascii="Franklin Gothic Book" w:hAnsi="Franklin Gothic Book"/>
          <w:sz w:val="18"/>
          <w:szCs w:val="18"/>
          <w:lang w:val="en-US"/>
        </w:rPr>
      </w:pPr>
      <w:r w:rsidRPr="00D6509D">
        <w:rPr>
          <w:rFonts w:ascii="Franklin Gothic Book" w:hAnsi="Franklin Gothic Book"/>
          <w:sz w:val="18"/>
          <w:szCs w:val="18"/>
          <w:lang w:val="en-US"/>
        </w:rPr>
        <w:t>University of Stavanger</w:t>
      </w:r>
    </w:p>
    <w:p w:rsidR="007E37B4" w:rsidRPr="00D57606" w:rsidRDefault="007E37B4" w:rsidP="00A408A1">
      <w:pPr>
        <w:spacing w:line="240" w:lineRule="auto"/>
        <w:contextualSpacing/>
        <w:rPr>
          <w:rStyle w:val="Strong"/>
          <w:rFonts w:ascii="Franklin Gothic Medium" w:hAnsi="Franklin Gothic Medium"/>
          <w:sz w:val="18"/>
          <w:szCs w:val="18"/>
        </w:rPr>
      </w:pPr>
      <w:r w:rsidRPr="00D57606">
        <w:rPr>
          <w:rStyle w:val="Hyperlink"/>
          <w:rFonts w:ascii="Franklin Gothic Book" w:hAnsi="Franklin Gothic Book"/>
          <w:sz w:val="18"/>
          <w:szCs w:val="18"/>
          <w:lang w:val="en-US"/>
        </w:rPr>
        <w:t>james.redmond@uis.no</w:t>
      </w:r>
    </w:p>
    <w:p w:rsidR="007E37B4" w:rsidRPr="00D57606" w:rsidRDefault="007E37B4" w:rsidP="00A408A1">
      <w:pPr>
        <w:spacing w:line="240" w:lineRule="auto"/>
        <w:contextualSpacing/>
        <w:rPr>
          <w:rStyle w:val="Strong"/>
          <w:sz w:val="18"/>
          <w:szCs w:val="18"/>
        </w:rPr>
      </w:pPr>
    </w:p>
    <w:p w:rsidR="00C52FC2" w:rsidRPr="00B937D5" w:rsidRDefault="00C52FC2" w:rsidP="00A408A1">
      <w:pPr>
        <w:spacing w:line="240" w:lineRule="auto"/>
        <w:contextualSpacing/>
        <w:rPr>
          <w:rStyle w:val="Strong"/>
        </w:rPr>
      </w:pPr>
      <w:r w:rsidRPr="00B937D5">
        <w:rPr>
          <w:rStyle w:val="Strong"/>
        </w:rPr>
        <w:t>Russell, Lynette</w:t>
      </w:r>
    </w:p>
    <w:p w:rsidR="00C52FC2" w:rsidRPr="008F5A65" w:rsidRDefault="00A408A1"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Monash Indigenous Studies Centr</w:t>
      </w:r>
      <w:r w:rsidR="00C52FC2" w:rsidRPr="008F5A65">
        <w:rPr>
          <w:rFonts w:ascii="Franklin Gothic Book" w:hAnsi="Franklin Gothic Book"/>
          <w:sz w:val="18"/>
          <w:szCs w:val="18"/>
          <w:lang w:val="en-US"/>
        </w:rPr>
        <w:t>e, Monash University, Australia</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Ian.McNiven@monash.edu</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proofErr w:type="spellStart"/>
      <w:r w:rsidRPr="00B937D5">
        <w:rPr>
          <w:rStyle w:val="Strong"/>
        </w:rPr>
        <w:t>Schülke</w:t>
      </w:r>
      <w:proofErr w:type="spellEnd"/>
      <w:r w:rsidRPr="00B937D5">
        <w:rPr>
          <w:rStyle w:val="Strong"/>
        </w:rPr>
        <w:t xml:space="preserve">, </w:t>
      </w:r>
      <w:proofErr w:type="spellStart"/>
      <w:r w:rsidRPr="00B937D5">
        <w:rPr>
          <w:rStyle w:val="Strong"/>
        </w:rPr>
        <w:t>Almut</w:t>
      </w:r>
      <w:proofErr w:type="spellEnd"/>
    </w:p>
    <w:p w:rsidR="007E3320"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Museum of Cultural History, </w:t>
      </w:r>
    </w:p>
    <w:p w:rsidR="00C52FC2" w:rsidRPr="008F5A65"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Oslo</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almut.schuelke@khm.uio.no</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proofErr w:type="spellStart"/>
      <w:r w:rsidRPr="00B937D5">
        <w:rPr>
          <w:rStyle w:val="Strong"/>
        </w:rPr>
        <w:t>Sjögren</w:t>
      </w:r>
      <w:proofErr w:type="spellEnd"/>
      <w:r w:rsidRPr="00B937D5">
        <w:rPr>
          <w:rStyle w:val="Strong"/>
        </w:rPr>
        <w:t>, Per</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per.sjoegren@uit.no</w:t>
      </w:r>
    </w:p>
    <w:p w:rsidR="00D6509D" w:rsidRDefault="00D6509D" w:rsidP="00A408A1">
      <w:pPr>
        <w:spacing w:line="240" w:lineRule="auto"/>
        <w:contextualSpacing/>
        <w:rPr>
          <w:rStyle w:val="Strong"/>
          <w:sz w:val="18"/>
          <w:szCs w:val="18"/>
        </w:rPr>
      </w:pPr>
    </w:p>
    <w:p w:rsidR="00C52FC2" w:rsidRPr="00B937D5" w:rsidRDefault="00C52FC2" w:rsidP="00A408A1">
      <w:pPr>
        <w:spacing w:line="240" w:lineRule="auto"/>
        <w:contextualSpacing/>
        <w:rPr>
          <w:rStyle w:val="Strong"/>
        </w:rPr>
      </w:pPr>
      <w:r w:rsidRPr="00B937D5">
        <w:rPr>
          <w:rStyle w:val="Strong"/>
        </w:rPr>
        <w:t>Skandfer, Marianne</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w:t>
      </w:r>
      <w:proofErr w:type="spellStart"/>
      <w:r w:rsidRPr="008F5A65">
        <w:rPr>
          <w:rFonts w:ascii="Franklin Gothic Book" w:hAnsi="Franklin Gothic Book"/>
          <w:sz w:val="18"/>
          <w:szCs w:val="18"/>
          <w:lang w:val="en-US"/>
        </w:rPr>
        <w:t>Tromsø</w:t>
      </w:r>
      <w:proofErr w:type="spellEnd"/>
      <w:r w:rsidRPr="008F5A65">
        <w:rPr>
          <w:rFonts w:ascii="Franklin Gothic Book" w:hAnsi="Franklin Gothic Book"/>
          <w:sz w:val="18"/>
          <w:szCs w:val="18"/>
          <w:lang w:val="en-US"/>
        </w:rPr>
        <w:t xml:space="preserve"> University Museum</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marianne.skandfer@uit.no</w:t>
      </w:r>
    </w:p>
    <w:p w:rsidR="004B5811" w:rsidRDefault="004B5811" w:rsidP="00A408A1">
      <w:pPr>
        <w:spacing w:line="240" w:lineRule="auto"/>
        <w:contextualSpacing/>
        <w:rPr>
          <w:rStyle w:val="Strong"/>
        </w:rPr>
      </w:pPr>
    </w:p>
    <w:p w:rsidR="00C52FC2" w:rsidRPr="001F23C1" w:rsidRDefault="00C52FC2" w:rsidP="00A408A1">
      <w:pPr>
        <w:spacing w:line="240" w:lineRule="auto"/>
        <w:contextualSpacing/>
        <w:rPr>
          <w:rStyle w:val="Strong"/>
          <w:lang w:val="nb-NO"/>
        </w:rPr>
      </w:pPr>
      <w:r w:rsidRPr="001F23C1">
        <w:rPr>
          <w:rStyle w:val="Strong"/>
          <w:lang w:val="nb-NO"/>
        </w:rPr>
        <w:t>Skar, Birgitte</w:t>
      </w:r>
    </w:p>
    <w:p w:rsidR="00C52FC2" w:rsidRPr="008F5A65" w:rsidRDefault="00485D39" w:rsidP="00A408A1">
      <w:pPr>
        <w:spacing w:line="240" w:lineRule="auto"/>
        <w:contextualSpacing/>
        <w:rPr>
          <w:rFonts w:ascii="Franklin Gothic Book" w:hAnsi="Franklin Gothic Book"/>
          <w:sz w:val="18"/>
          <w:szCs w:val="18"/>
        </w:rPr>
      </w:pPr>
      <w:r w:rsidRPr="008F5A65">
        <w:rPr>
          <w:rFonts w:ascii="Franklin Gothic Book" w:hAnsi="Franklin Gothic Book"/>
          <w:sz w:val="18"/>
          <w:szCs w:val="18"/>
        </w:rPr>
        <w:t xml:space="preserve">NTNU </w:t>
      </w:r>
      <w:proofErr w:type="spellStart"/>
      <w:r w:rsidRPr="008F5A65">
        <w:rPr>
          <w:rFonts w:ascii="Franklin Gothic Book" w:hAnsi="Franklin Gothic Book"/>
          <w:sz w:val="18"/>
          <w:szCs w:val="18"/>
        </w:rPr>
        <w:t>University</w:t>
      </w:r>
      <w:proofErr w:type="spellEnd"/>
      <w:r w:rsidRPr="008F5A65">
        <w:rPr>
          <w:rFonts w:ascii="Franklin Gothic Book" w:hAnsi="Franklin Gothic Book"/>
          <w:sz w:val="18"/>
          <w:szCs w:val="18"/>
        </w:rPr>
        <w:t xml:space="preserve"> Museum</w:t>
      </w:r>
    </w:p>
    <w:p w:rsidR="00053CD5" w:rsidRDefault="00053CD5" w:rsidP="00A408A1">
      <w:pPr>
        <w:spacing w:line="240" w:lineRule="auto"/>
        <w:contextualSpacing/>
        <w:rPr>
          <w:rFonts w:ascii="Franklin Gothic Book" w:hAnsi="Franklin Gothic Book"/>
          <w:sz w:val="18"/>
          <w:szCs w:val="18"/>
        </w:rPr>
      </w:pPr>
      <w:hyperlink r:id="rId28" w:history="1">
        <w:r w:rsidRPr="008E0405">
          <w:rPr>
            <w:rStyle w:val="Hyperlink"/>
            <w:rFonts w:ascii="Franklin Gothic Book" w:hAnsi="Franklin Gothic Book"/>
            <w:sz w:val="18"/>
            <w:szCs w:val="18"/>
          </w:rPr>
          <w:t>birgitte.skar@ntnu.no</w:t>
        </w:r>
      </w:hyperlink>
    </w:p>
    <w:p w:rsidR="00C52FC2" w:rsidRPr="00053CD5" w:rsidRDefault="00C52FC2" w:rsidP="00A408A1">
      <w:pPr>
        <w:spacing w:line="240" w:lineRule="auto"/>
        <w:contextualSpacing/>
        <w:rPr>
          <w:rStyle w:val="Strong"/>
          <w:rFonts w:ascii="Franklin Gothic Book" w:hAnsi="Franklin Gothic Book"/>
          <w:sz w:val="18"/>
          <w:szCs w:val="18"/>
          <w:lang w:val="nb-NO"/>
        </w:rPr>
      </w:pPr>
      <w:r w:rsidRPr="001F23C1">
        <w:rPr>
          <w:rStyle w:val="Strong"/>
          <w:lang w:val="nb-NO"/>
        </w:rPr>
        <w:lastRenderedPageBreak/>
        <w:t>Solheim, Steinar</w:t>
      </w:r>
    </w:p>
    <w:p w:rsidR="007E3320"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Museum of Cultural History, </w:t>
      </w:r>
    </w:p>
    <w:p w:rsidR="00C52FC2" w:rsidRPr="008F5A65"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Oslo</w:t>
      </w:r>
      <w:r w:rsidR="00C52FC2" w:rsidRPr="008F5A65">
        <w:rPr>
          <w:rFonts w:ascii="Franklin Gothic Book" w:hAnsi="Franklin Gothic Book"/>
          <w:sz w:val="18"/>
          <w:szCs w:val="18"/>
          <w:lang w:val="en-US"/>
        </w:rPr>
        <w:t xml:space="preserve"> </w:t>
      </w:r>
    </w:p>
    <w:p w:rsidR="00A408A1" w:rsidRPr="008F5A65" w:rsidRDefault="00C52FC2" w:rsidP="00A408A1">
      <w:pPr>
        <w:spacing w:line="240" w:lineRule="auto"/>
        <w:contextualSpacing/>
        <w:rPr>
          <w:rFonts w:ascii="Franklin Gothic Book" w:hAnsi="Franklin Gothic Book"/>
          <w:sz w:val="18"/>
          <w:szCs w:val="18"/>
        </w:rPr>
      </w:pPr>
      <w:r w:rsidRPr="00D6509D">
        <w:rPr>
          <w:rStyle w:val="Hyperlink"/>
          <w:rFonts w:ascii="Franklin Gothic Book" w:hAnsi="Franklin Gothic Book"/>
          <w:sz w:val="18"/>
          <w:szCs w:val="18"/>
        </w:rPr>
        <w:t>steinar.solheim@khm.uio.no</w:t>
      </w:r>
    </w:p>
    <w:p w:rsidR="00C52FC2" w:rsidRPr="008F5A65" w:rsidRDefault="00C52FC2" w:rsidP="00A408A1">
      <w:pPr>
        <w:spacing w:line="240" w:lineRule="auto"/>
        <w:contextualSpacing/>
        <w:rPr>
          <w:rFonts w:ascii="Franklin Gothic Book" w:hAnsi="Franklin Gothic Book"/>
          <w:sz w:val="18"/>
          <w:szCs w:val="18"/>
        </w:rPr>
      </w:pPr>
    </w:p>
    <w:p w:rsidR="00C52FC2" w:rsidRPr="001F23C1" w:rsidRDefault="00C52FC2" w:rsidP="00A408A1">
      <w:pPr>
        <w:spacing w:line="240" w:lineRule="auto"/>
        <w:contextualSpacing/>
        <w:rPr>
          <w:rStyle w:val="Strong"/>
          <w:lang w:val="nb-NO"/>
        </w:rPr>
      </w:pPr>
      <w:proofErr w:type="spellStart"/>
      <w:r w:rsidRPr="001F23C1">
        <w:rPr>
          <w:rStyle w:val="Strong"/>
          <w:lang w:val="nb-NO"/>
        </w:rPr>
        <w:t>Tallavaara</w:t>
      </w:r>
      <w:proofErr w:type="spellEnd"/>
      <w:r w:rsidRPr="001F23C1">
        <w:rPr>
          <w:rStyle w:val="Strong"/>
          <w:lang w:val="nb-NO"/>
        </w:rPr>
        <w:t xml:space="preserve">, </w:t>
      </w:r>
      <w:proofErr w:type="spellStart"/>
      <w:r w:rsidRPr="001F23C1">
        <w:rPr>
          <w:rStyle w:val="Strong"/>
          <w:lang w:val="nb-NO"/>
        </w:rPr>
        <w:t>Miikka</w:t>
      </w:r>
      <w:proofErr w:type="spellEnd"/>
    </w:p>
    <w:p w:rsidR="00C52FC2" w:rsidRPr="008F5A65" w:rsidRDefault="00C52FC2"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of Helsinki</w:t>
      </w:r>
      <w:r w:rsidR="00B5268C" w:rsidRPr="008F5A65">
        <w:rPr>
          <w:rFonts w:ascii="Franklin Gothic Book" w:hAnsi="Franklin Gothic Book"/>
          <w:sz w:val="18"/>
          <w:szCs w:val="18"/>
          <w:lang w:val="en-US"/>
        </w:rPr>
        <w:t>, Finland</w:t>
      </w:r>
    </w:p>
    <w:p w:rsidR="00A408A1" w:rsidRPr="008F5A65" w:rsidRDefault="00C52FC2" w:rsidP="00A408A1">
      <w:pPr>
        <w:spacing w:line="240" w:lineRule="auto"/>
        <w:contextualSpacing/>
        <w:rPr>
          <w:rFonts w:ascii="Franklin Gothic Book" w:hAnsi="Franklin Gothic Book"/>
          <w:sz w:val="18"/>
          <w:szCs w:val="18"/>
          <w:lang w:val="en-US"/>
        </w:rPr>
      </w:pPr>
      <w:r w:rsidRPr="00D6509D">
        <w:rPr>
          <w:rStyle w:val="Hyperlink"/>
          <w:rFonts w:ascii="Franklin Gothic Book" w:hAnsi="Franklin Gothic Book"/>
          <w:sz w:val="18"/>
          <w:szCs w:val="18"/>
          <w:lang w:val="en-US"/>
        </w:rPr>
        <w:t>miikka.tallavaara@helsinki.fi</w:t>
      </w:r>
    </w:p>
    <w:p w:rsidR="00C52FC2" w:rsidRPr="008F5A65" w:rsidRDefault="00C52FC2" w:rsidP="00A408A1">
      <w:pPr>
        <w:spacing w:line="240" w:lineRule="auto"/>
        <w:contextualSpacing/>
        <w:rPr>
          <w:rFonts w:ascii="Franklin Gothic Book" w:hAnsi="Franklin Gothic Book"/>
          <w:sz w:val="18"/>
          <w:szCs w:val="18"/>
          <w:lang w:val="en-US"/>
        </w:rPr>
      </w:pPr>
    </w:p>
    <w:p w:rsidR="00C52FC2" w:rsidRPr="00B937D5" w:rsidRDefault="00C52FC2" w:rsidP="00A408A1">
      <w:pPr>
        <w:spacing w:line="240" w:lineRule="auto"/>
        <w:contextualSpacing/>
        <w:rPr>
          <w:rStyle w:val="Strong"/>
        </w:rPr>
      </w:pPr>
      <w:proofErr w:type="spellStart"/>
      <w:r w:rsidRPr="00B937D5">
        <w:rPr>
          <w:rStyle w:val="Strong"/>
        </w:rPr>
        <w:t>Tansem</w:t>
      </w:r>
      <w:proofErr w:type="spellEnd"/>
      <w:r w:rsidRPr="00B937D5">
        <w:rPr>
          <w:rStyle w:val="Strong"/>
        </w:rPr>
        <w:t>, Karin</w:t>
      </w:r>
    </w:p>
    <w:p w:rsidR="007E3320" w:rsidRDefault="00A71836"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 xml:space="preserve">The World Heritage Rock Art Centre </w:t>
      </w:r>
      <w:r w:rsidR="007E3320">
        <w:rPr>
          <w:rFonts w:ascii="Franklin Gothic Book" w:hAnsi="Franklin Gothic Book"/>
          <w:sz w:val="18"/>
          <w:szCs w:val="18"/>
          <w:lang w:val="en-US"/>
        </w:rPr>
        <w:t>–</w:t>
      </w:r>
      <w:r w:rsidRPr="008F5A65">
        <w:rPr>
          <w:rFonts w:ascii="Franklin Gothic Book" w:hAnsi="Franklin Gothic Book"/>
          <w:sz w:val="18"/>
          <w:szCs w:val="18"/>
          <w:lang w:val="en-US"/>
        </w:rPr>
        <w:t xml:space="preserve"> </w:t>
      </w:r>
    </w:p>
    <w:p w:rsidR="00C52FC2" w:rsidRPr="00D57606" w:rsidRDefault="00A71836" w:rsidP="00A408A1">
      <w:pPr>
        <w:spacing w:line="240" w:lineRule="auto"/>
        <w:contextualSpacing/>
        <w:rPr>
          <w:rFonts w:ascii="Franklin Gothic Book" w:hAnsi="Franklin Gothic Book"/>
          <w:sz w:val="18"/>
          <w:szCs w:val="18"/>
        </w:rPr>
      </w:pPr>
      <w:r w:rsidRPr="00D57606">
        <w:rPr>
          <w:rFonts w:ascii="Franklin Gothic Book" w:hAnsi="Franklin Gothic Book"/>
          <w:sz w:val="18"/>
          <w:szCs w:val="18"/>
        </w:rPr>
        <w:t>Alta Museum</w:t>
      </w:r>
    </w:p>
    <w:p w:rsidR="00A408A1" w:rsidRPr="00D57606" w:rsidRDefault="00C52FC2" w:rsidP="00A408A1">
      <w:pPr>
        <w:spacing w:line="240" w:lineRule="auto"/>
        <w:contextualSpacing/>
        <w:rPr>
          <w:rFonts w:ascii="Franklin Gothic Book" w:hAnsi="Franklin Gothic Book"/>
          <w:sz w:val="18"/>
          <w:szCs w:val="18"/>
        </w:rPr>
      </w:pPr>
      <w:r w:rsidRPr="00D57606">
        <w:rPr>
          <w:rStyle w:val="Hyperlink"/>
          <w:rFonts w:ascii="Franklin Gothic Book" w:hAnsi="Franklin Gothic Book"/>
          <w:sz w:val="18"/>
          <w:szCs w:val="18"/>
        </w:rPr>
        <w:t>kata@altamuseum.no</w:t>
      </w:r>
      <w:r w:rsidR="00A408A1" w:rsidRPr="00D57606">
        <w:rPr>
          <w:rFonts w:ascii="Franklin Gothic Book" w:hAnsi="Franklin Gothic Book"/>
          <w:sz w:val="18"/>
          <w:szCs w:val="18"/>
        </w:rPr>
        <w:t xml:space="preserve"> </w:t>
      </w:r>
    </w:p>
    <w:p w:rsidR="00C52FC2" w:rsidRPr="00D57606" w:rsidRDefault="00C52FC2" w:rsidP="00A408A1">
      <w:pPr>
        <w:spacing w:line="240" w:lineRule="auto"/>
        <w:contextualSpacing/>
        <w:rPr>
          <w:rFonts w:ascii="Franklin Gothic Book" w:hAnsi="Franklin Gothic Book"/>
          <w:sz w:val="18"/>
          <w:szCs w:val="18"/>
        </w:rPr>
      </w:pPr>
    </w:p>
    <w:p w:rsidR="00C52FC2" w:rsidRPr="00B937D5" w:rsidRDefault="00C52FC2" w:rsidP="00A408A1">
      <w:pPr>
        <w:spacing w:line="240" w:lineRule="auto"/>
        <w:contextualSpacing/>
        <w:rPr>
          <w:rStyle w:val="Strong"/>
          <w:lang w:val="nb-NO"/>
        </w:rPr>
      </w:pPr>
      <w:r w:rsidRPr="00B937D5">
        <w:rPr>
          <w:rStyle w:val="Strong"/>
          <w:lang w:val="nb-NO"/>
        </w:rPr>
        <w:t>Vollan, Kenneth Webb Berg</w:t>
      </w:r>
    </w:p>
    <w:p w:rsidR="00C52FC2" w:rsidRPr="008F5A65" w:rsidRDefault="00485D39" w:rsidP="00A408A1">
      <w:pPr>
        <w:spacing w:line="240" w:lineRule="auto"/>
        <w:contextualSpacing/>
        <w:rPr>
          <w:rFonts w:ascii="Franklin Gothic Book" w:hAnsi="Franklin Gothic Book"/>
          <w:sz w:val="18"/>
          <w:szCs w:val="18"/>
          <w:lang w:val="en-US"/>
        </w:rPr>
      </w:pPr>
      <w:proofErr w:type="spellStart"/>
      <w:r w:rsidRPr="008F5A65">
        <w:rPr>
          <w:rFonts w:ascii="Franklin Gothic Book" w:hAnsi="Franklin Gothic Book"/>
          <w:sz w:val="18"/>
          <w:szCs w:val="18"/>
          <w:lang w:val="en-US"/>
        </w:rPr>
        <w:t>UiT</w:t>
      </w:r>
      <w:proofErr w:type="spellEnd"/>
      <w:r w:rsidRPr="008F5A65">
        <w:rPr>
          <w:rFonts w:ascii="Franklin Gothic Book" w:hAnsi="Franklin Gothic Book"/>
          <w:sz w:val="18"/>
          <w:szCs w:val="18"/>
          <w:lang w:val="en-US"/>
        </w:rPr>
        <w:t xml:space="preserve"> - The Arctic University of Norway</w:t>
      </w:r>
    </w:p>
    <w:p w:rsidR="00A408A1" w:rsidRPr="00573945" w:rsidRDefault="00C52FC2" w:rsidP="00A408A1">
      <w:pPr>
        <w:spacing w:line="240" w:lineRule="auto"/>
        <w:contextualSpacing/>
        <w:rPr>
          <w:rFonts w:ascii="Franklin Gothic Book" w:hAnsi="Franklin Gothic Book"/>
          <w:sz w:val="18"/>
          <w:szCs w:val="18"/>
        </w:rPr>
      </w:pPr>
      <w:r w:rsidRPr="00573945">
        <w:rPr>
          <w:rStyle w:val="Hyperlink"/>
          <w:rFonts w:ascii="Franklin Gothic Book" w:hAnsi="Franklin Gothic Book"/>
          <w:sz w:val="18"/>
          <w:szCs w:val="18"/>
        </w:rPr>
        <w:t>kenneth.w.vollan@uit.no</w:t>
      </w:r>
    </w:p>
    <w:p w:rsidR="00C52FC2" w:rsidRPr="00573945" w:rsidRDefault="00C52FC2" w:rsidP="00A408A1">
      <w:pPr>
        <w:spacing w:line="240" w:lineRule="auto"/>
        <w:contextualSpacing/>
        <w:rPr>
          <w:rFonts w:ascii="Franklin Gothic Book" w:hAnsi="Franklin Gothic Book"/>
          <w:sz w:val="18"/>
          <w:szCs w:val="18"/>
        </w:rPr>
      </w:pPr>
    </w:p>
    <w:p w:rsidR="00C52FC2" w:rsidRPr="001F23C1" w:rsidRDefault="00C52FC2" w:rsidP="00A408A1">
      <w:pPr>
        <w:spacing w:line="240" w:lineRule="auto"/>
        <w:contextualSpacing/>
        <w:rPr>
          <w:rStyle w:val="Strong"/>
          <w:lang w:val="nb-NO"/>
        </w:rPr>
      </w:pPr>
      <w:r w:rsidRPr="001F23C1">
        <w:rPr>
          <w:rStyle w:val="Strong"/>
          <w:lang w:val="nb-NO"/>
        </w:rPr>
        <w:t>Warren, Graeme</w:t>
      </w:r>
    </w:p>
    <w:p w:rsidR="00C52FC2" w:rsidRPr="008F5A65" w:rsidRDefault="00C52FC2" w:rsidP="00A408A1">
      <w:pPr>
        <w:spacing w:line="240" w:lineRule="auto"/>
        <w:contextualSpacing/>
        <w:rPr>
          <w:rFonts w:ascii="Franklin Gothic Book" w:hAnsi="Franklin Gothic Book"/>
          <w:sz w:val="18"/>
          <w:szCs w:val="18"/>
          <w:lang w:val="en-US"/>
        </w:rPr>
      </w:pPr>
      <w:r w:rsidRPr="008F5A65">
        <w:rPr>
          <w:rFonts w:ascii="Franklin Gothic Book" w:hAnsi="Franklin Gothic Book"/>
          <w:sz w:val="18"/>
          <w:szCs w:val="18"/>
          <w:lang w:val="en-US"/>
        </w:rPr>
        <w:t>University College Dublin</w:t>
      </w:r>
    </w:p>
    <w:p w:rsidR="00BD0459" w:rsidRDefault="00C52FC2" w:rsidP="00A408A1">
      <w:pPr>
        <w:spacing w:line="240" w:lineRule="auto"/>
        <w:contextualSpacing/>
        <w:rPr>
          <w:rStyle w:val="Hyperlink"/>
          <w:rFonts w:ascii="Franklin Gothic Book" w:hAnsi="Franklin Gothic Book"/>
          <w:sz w:val="18"/>
          <w:szCs w:val="18"/>
          <w:lang w:val="en-US"/>
        </w:rPr>
      </w:pPr>
      <w:r w:rsidRPr="00D6509D">
        <w:rPr>
          <w:rStyle w:val="Hyperlink"/>
          <w:rFonts w:ascii="Franklin Gothic Book" w:hAnsi="Franklin Gothic Book"/>
          <w:sz w:val="18"/>
          <w:szCs w:val="18"/>
          <w:lang w:val="en-US"/>
        </w:rPr>
        <w:t>graeme.warren@ucd.ie</w:t>
      </w:r>
    </w:p>
    <w:p w:rsidR="006C25B1" w:rsidRDefault="006C25B1" w:rsidP="00A408A1">
      <w:pPr>
        <w:spacing w:line="240" w:lineRule="auto"/>
        <w:contextualSpacing/>
        <w:rPr>
          <w:rFonts w:ascii="Franklin Gothic Book" w:hAnsi="Franklin Gothic Book"/>
          <w:sz w:val="18"/>
          <w:szCs w:val="18"/>
          <w:lang w:val="en-US"/>
        </w:rPr>
        <w:sectPr w:rsidR="006C25B1" w:rsidSect="0024386B">
          <w:pgSz w:w="8419" w:h="11906" w:orient="landscape" w:code="9"/>
          <w:pgMar w:top="720" w:right="720" w:bottom="720" w:left="720" w:header="709" w:footer="709" w:gutter="0"/>
          <w:cols w:num="2" w:space="708"/>
          <w:docGrid w:linePitch="360"/>
        </w:sectPr>
      </w:pPr>
    </w:p>
    <w:p w:rsidR="00702C6A" w:rsidRDefault="00702C6A" w:rsidP="00702C6A">
      <w:pPr>
        <w:spacing w:afterLines="80" w:after="192" w:line="240" w:lineRule="auto"/>
        <w:contextualSpacing/>
        <w:rPr>
          <w:rFonts w:ascii="Franklin Gothic Heavy" w:hAnsi="Franklin Gothic Heavy"/>
          <w:sz w:val="36"/>
          <w:szCs w:val="36"/>
          <w:lang w:val="en-US"/>
        </w:rPr>
      </w:pPr>
      <w:r>
        <w:rPr>
          <w:rFonts w:ascii="Franklin Gothic Heavy" w:hAnsi="Franklin Gothic Heavy"/>
          <w:sz w:val="36"/>
          <w:szCs w:val="36"/>
          <w:lang w:val="en-US"/>
        </w:rPr>
        <w:lastRenderedPageBreak/>
        <w:t>Notes</w:t>
      </w: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r>
        <w:rPr>
          <w:rFonts w:ascii="Franklin Gothic Book" w:hAnsi="Franklin Gothic Book"/>
          <w:sz w:val="18"/>
          <w:szCs w:val="18"/>
          <w:lang w:val="en-US"/>
        </w:rPr>
        <w:br w:type="page"/>
      </w:r>
    </w:p>
    <w:p w:rsidR="00702C6A" w:rsidRDefault="00702C6A" w:rsidP="00702C6A">
      <w:pPr>
        <w:spacing w:afterLines="80" w:after="192" w:line="240" w:lineRule="auto"/>
        <w:contextualSpacing/>
        <w:rPr>
          <w:rFonts w:ascii="Franklin Gothic Heavy" w:hAnsi="Franklin Gothic Heavy"/>
          <w:sz w:val="36"/>
          <w:szCs w:val="36"/>
          <w:lang w:val="en-US"/>
        </w:rPr>
      </w:pPr>
      <w:r>
        <w:rPr>
          <w:rFonts w:ascii="Franklin Gothic Heavy" w:hAnsi="Franklin Gothic Heavy"/>
          <w:sz w:val="36"/>
          <w:szCs w:val="36"/>
          <w:lang w:val="en-US"/>
        </w:rPr>
        <w:lastRenderedPageBreak/>
        <w:t>Notes</w:t>
      </w: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r>
        <w:rPr>
          <w:rFonts w:ascii="Franklin Gothic Book" w:hAnsi="Franklin Gothic Book"/>
          <w:sz w:val="18"/>
          <w:szCs w:val="18"/>
          <w:lang w:val="en-US"/>
        </w:rPr>
        <w:br w:type="page"/>
      </w:r>
    </w:p>
    <w:p w:rsidR="00702C6A" w:rsidRDefault="00702C6A" w:rsidP="00702C6A">
      <w:pPr>
        <w:spacing w:afterLines="80" w:after="192" w:line="240" w:lineRule="auto"/>
        <w:contextualSpacing/>
        <w:rPr>
          <w:rFonts w:ascii="Franklin Gothic Heavy" w:hAnsi="Franklin Gothic Heavy"/>
          <w:sz w:val="36"/>
          <w:szCs w:val="36"/>
          <w:lang w:val="en-US"/>
        </w:rPr>
      </w:pPr>
      <w:r>
        <w:rPr>
          <w:rFonts w:ascii="Franklin Gothic Heavy" w:hAnsi="Franklin Gothic Heavy"/>
          <w:sz w:val="36"/>
          <w:szCs w:val="36"/>
          <w:lang w:val="en-US"/>
        </w:rPr>
        <w:lastRenderedPageBreak/>
        <w:t>Notes</w:t>
      </w: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pBdr>
          <w:top w:val="single" w:sz="12" w:space="1" w:color="auto"/>
          <w:bottom w:val="single" w:sz="12" w:space="1" w:color="auto"/>
        </w:pBd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p w:rsidR="00702C6A" w:rsidRDefault="00702C6A" w:rsidP="00702C6A">
      <w:pPr>
        <w:spacing w:line="240" w:lineRule="auto"/>
        <w:contextualSpacing/>
        <w:rPr>
          <w:rFonts w:ascii="Franklin Gothic Book" w:hAnsi="Franklin Gothic Book"/>
          <w:sz w:val="18"/>
          <w:szCs w:val="18"/>
          <w:lang w:val="en-US"/>
        </w:rPr>
      </w:pPr>
    </w:p>
    <w:sectPr w:rsidR="00702C6A" w:rsidSect="00702C6A">
      <w:headerReference w:type="default" r:id="rId29"/>
      <w:pgSz w:w="8419"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0CD" w:rsidRDefault="00D470CD" w:rsidP="009B6D61">
      <w:pPr>
        <w:spacing w:after="0" w:line="240" w:lineRule="auto"/>
      </w:pPr>
      <w:r>
        <w:separator/>
      </w:r>
    </w:p>
  </w:endnote>
  <w:endnote w:type="continuationSeparator" w:id="0">
    <w:p w:rsidR="00D470CD" w:rsidRDefault="00D470CD" w:rsidP="009B6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0CD" w:rsidRDefault="00D470CD" w:rsidP="009B6D61">
      <w:pPr>
        <w:spacing w:after="0" w:line="240" w:lineRule="auto"/>
      </w:pPr>
      <w:r>
        <w:separator/>
      </w:r>
    </w:p>
  </w:footnote>
  <w:footnote w:type="continuationSeparator" w:id="0">
    <w:p w:rsidR="00D470CD" w:rsidRDefault="00D470CD" w:rsidP="009B6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DAF" w:rsidRDefault="00470DA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0CC" w:rsidRPr="00A8449D" w:rsidRDefault="00AE50CC">
    <w:pPr>
      <w:pStyle w:val="Header"/>
      <w:rPr>
        <w:b/>
        <w:sz w:val="18"/>
        <w:szCs w:val="18"/>
      </w:rPr>
    </w:pPr>
    <w:proofErr w:type="spellStart"/>
    <w:r w:rsidRPr="00A8449D">
      <w:rPr>
        <w:b/>
        <w:sz w:val="18"/>
        <w:szCs w:val="18"/>
      </w:rPr>
      <w:t>Wednesday</w:t>
    </w:r>
    <w:proofErr w:type="spellEnd"/>
    <w:r w:rsidRPr="00A8449D">
      <w:rPr>
        <w:b/>
        <w:sz w:val="18"/>
        <w:szCs w:val="18"/>
      </w:rPr>
      <w:t>, September 26, 2018</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F6" w:rsidRPr="00534BF6" w:rsidRDefault="00534BF6" w:rsidP="00534BF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F6" w:rsidRPr="00A8449D" w:rsidRDefault="00534BF6" w:rsidP="00534BF6">
    <w:pPr>
      <w:pStyle w:val="Header"/>
      <w:rPr>
        <w:b/>
        <w:sz w:val="18"/>
        <w:szCs w:val="18"/>
      </w:rPr>
    </w:pPr>
    <w:proofErr w:type="spellStart"/>
    <w:r>
      <w:rPr>
        <w:b/>
        <w:sz w:val="18"/>
        <w:szCs w:val="18"/>
      </w:rPr>
      <w:t>Thursday</w:t>
    </w:r>
    <w:proofErr w:type="spellEnd"/>
    <w:r>
      <w:rPr>
        <w:b/>
        <w:sz w:val="18"/>
        <w:szCs w:val="18"/>
      </w:rPr>
      <w:t>, September 27</w:t>
    </w:r>
    <w:r w:rsidRPr="00A8449D">
      <w:rPr>
        <w:b/>
        <w:sz w:val="18"/>
        <w:szCs w:val="18"/>
      </w:rPr>
      <w:t>, 2018</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E96" w:rsidRPr="00A8449D" w:rsidRDefault="00CF4E96" w:rsidP="00534BF6">
    <w:pPr>
      <w:pStyle w:val="Header"/>
      <w:rPr>
        <w:b/>
        <w:sz w:val="18"/>
        <w:szCs w:val="18"/>
      </w:rPr>
    </w:pPr>
    <w:r>
      <w:rPr>
        <w:b/>
        <w:sz w:val="18"/>
        <w:szCs w:val="18"/>
      </w:rPr>
      <w:ptab w:relativeTo="margin" w:alignment="right" w:leader="none"/>
    </w:r>
    <w:proofErr w:type="spellStart"/>
    <w:r>
      <w:rPr>
        <w:b/>
        <w:sz w:val="18"/>
        <w:szCs w:val="18"/>
      </w:rPr>
      <w:t>Thursday</w:t>
    </w:r>
    <w:proofErr w:type="spellEnd"/>
    <w:r>
      <w:rPr>
        <w:b/>
        <w:sz w:val="18"/>
        <w:szCs w:val="18"/>
      </w:rPr>
      <w:t>, September 27</w:t>
    </w:r>
    <w:r w:rsidRPr="00A8449D">
      <w:rPr>
        <w:b/>
        <w:sz w:val="18"/>
        <w:szCs w:val="18"/>
      </w:rPr>
      <w:t>, 2018</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9D2" w:rsidRPr="009F69D2" w:rsidRDefault="009F69D2" w:rsidP="009F69D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9D2" w:rsidRPr="00733E46" w:rsidRDefault="009F69D2" w:rsidP="00733E4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5B1" w:rsidRPr="006C25B1" w:rsidRDefault="006C25B1" w:rsidP="006C25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DAF" w:rsidRDefault="00470D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9D2" w:rsidRPr="00A8449D" w:rsidRDefault="00AF7A7F">
    <w:pPr>
      <w:pStyle w:val="Header"/>
      <w:rPr>
        <w:b/>
        <w:sz w:val="18"/>
        <w:szCs w:val="18"/>
      </w:rPr>
    </w:pPr>
    <w:r>
      <w:rPr>
        <w:b/>
        <w:sz w:val="18"/>
        <w:szCs w:val="18"/>
      </w:rPr>
      <w:ptab w:relativeTo="margin" w:alignment="right" w:leader="none"/>
    </w:r>
    <w:proofErr w:type="spellStart"/>
    <w:r w:rsidR="009F69D2" w:rsidRPr="00A8449D">
      <w:rPr>
        <w:b/>
        <w:sz w:val="18"/>
        <w:szCs w:val="18"/>
      </w:rPr>
      <w:t>Tuesday</w:t>
    </w:r>
    <w:proofErr w:type="spellEnd"/>
    <w:r w:rsidR="009F69D2" w:rsidRPr="00A8449D">
      <w:rPr>
        <w:b/>
        <w:sz w:val="18"/>
        <w:szCs w:val="18"/>
      </w:rPr>
      <w:t>, September 25, 2018</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A7F" w:rsidRPr="00A8449D" w:rsidRDefault="00AF7A7F">
    <w:pPr>
      <w:pStyle w:val="Header"/>
      <w:rPr>
        <w:b/>
        <w:sz w:val="18"/>
        <w:szCs w:val="18"/>
      </w:rPr>
    </w:pPr>
    <w:proofErr w:type="spellStart"/>
    <w:r w:rsidRPr="00A8449D">
      <w:rPr>
        <w:b/>
        <w:sz w:val="18"/>
        <w:szCs w:val="18"/>
      </w:rPr>
      <w:t>Tuesday</w:t>
    </w:r>
    <w:proofErr w:type="spellEnd"/>
    <w:r w:rsidRPr="00A8449D">
      <w:rPr>
        <w:b/>
        <w:sz w:val="18"/>
        <w:szCs w:val="18"/>
      </w:rPr>
      <w:t>, September 25, 2018</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A7F" w:rsidRPr="00A8449D" w:rsidRDefault="00AF7A7F">
    <w:pPr>
      <w:pStyle w:val="Header"/>
      <w:rPr>
        <w:b/>
        <w:sz w:val="18"/>
        <w:szCs w:val="18"/>
      </w:rPr>
    </w:pPr>
    <w:r>
      <w:rPr>
        <w:b/>
        <w:sz w:val="18"/>
        <w:szCs w:val="18"/>
      </w:rPr>
      <w:ptab w:relativeTo="margin" w:alignment="right" w:leader="none"/>
    </w:r>
    <w:proofErr w:type="spellStart"/>
    <w:r w:rsidRPr="00A8449D">
      <w:rPr>
        <w:b/>
        <w:sz w:val="18"/>
        <w:szCs w:val="18"/>
      </w:rPr>
      <w:t>Tuesday</w:t>
    </w:r>
    <w:proofErr w:type="spellEnd"/>
    <w:r w:rsidRPr="00A8449D">
      <w:rPr>
        <w:b/>
        <w:sz w:val="18"/>
        <w:szCs w:val="18"/>
      </w:rPr>
      <w:t>, September 25, 2018</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9D2" w:rsidRPr="009F69D2" w:rsidRDefault="009F69D2" w:rsidP="009F69D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9D2" w:rsidRPr="00A8449D" w:rsidRDefault="009F69D2">
    <w:pPr>
      <w:pStyle w:val="Header"/>
      <w:rPr>
        <w:b/>
        <w:sz w:val="18"/>
        <w:szCs w:val="18"/>
      </w:rPr>
    </w:pPr>
    <w:r w:rsidRPr="00A8449D">
      <w:rPr>
        <w:b/>
        <w:sz w:val="18"/>
        <w:szCs w:val="18"/>
      </w:rPr>
      <w:ptab w:relativeTo="margin" w:alignment="right" w:leader="none"/>
    </w:r>
    <w:proofErr w:type="spellStart"/>
    <w:r w:rsidRPr="00A8449D">
      <w:rPr>
        <w:b/>
        <w:sz w:val="18"/>
        <w:szCs w:val="18"/>
      </w:rPr>
      <w:t>Wednesday</w:t>
    </w:r>
    <w:proofErr w:type="spellEnd"/>
    <w:r w:rsidRPr="00A8449D">
      <w:rPr>
        <w:b/>
        <w:sz w:val="18"/>
        <w:szCs w:val="18"/>
      </w:rPr>
      <w:t>, September 26, 2018</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A7F" w:rsidRPr="00A8449D" w:rsidRDefault="00AF7A7F">
    <w:pPr>
      <w:pStyle w:val="Header"/>
      <w:rPr>
        <w:b/>
        <w:sz w:val="18"/>
        <w:szCs w:val="18"/>
      </w:rPr>
    </w:pPr>
    <w:proofErr w:type="spellStart"/>
    <w:r w:rsidRPr="00A8449D">
      <w:rPr>
        <w:b/>
        <w:sz w:val="18"/>
        <w:szCs w:val="18"/>
      </w:rPr>
      <w:t>Wednesday</w:t>
    </w:r>
    <w:proofErr w:type="spellEnd"/>
    <w:r w:rsidRPr="00A8449D">
      <w:rPr>
        <w:b/>
        <w:sz w:val="18"/>
        <w:szCs w:val="18"/>
      </w:rPr>
      <w:t>, September 26, 2018</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C5F" w:rsidRPr="00A8449D" w:rsidRDefault="000A1C5F">
    <w:pPr>
      <w:pStyle w:val="Header"/>
      <w:rPr>
        <w:b/>
        <w:sz w:val="18"/>
        <w:szCs w:val="18"/>
      </w:rPr>
    </w:pPr>
    <w:r>
      <w:rPr>
        <w:b/>
        <w:sz w:val="18"/>
        <w:szCs w:val="18"/>
      </w:rPr>
      <w:ptab w:relativeTo="margin" w:alignment="right" w:leader="none"/>
    </w:r>
    <w:proofErr w:type="spellStart"/>
    <w:r w:rsidRPr="00A8449D">
      <w:rPr>
        <w:b/>
        <w:sz w:val="18"/>
        <w:szCs w:val="18"/>
      </w:rPr>
      <w:t>Wednesday</w:t>
    </w:r>
    <w:proofErr w:type="spellEnd"/>
    <w:r w:rsidRPr="00A8449D">
      <w:rPr>
        <w:b/>
        <w:sz w:val="18"/>
        <w:szCs w:val="18"/>
      </w:rPr>
      <w:t>, September 26,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08"/>
  <w:hyphenationZone w:val="425"/>
  <w:bookFoldPrint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34"/>
    <w:rsid w:val="00007245"/>
    <w:rsid w:val="00031447"/>
    <w:rsid w:val="00035EC4"/>
    <w:rsid w:val="000477FA"/>
    <w:rsid w:val="00053CD5"/>
    <w:rsid w:val="00094A25"/>
    <w:rsid w:val="000A1C5F"/>
    <w:rsid w:val="00115E0F"/>
    <w:rsid w:val="00130F48"/>
    <w:rsid w:val="00136B29"/>
    <w:rsid w:val="00187605"/>
    <w:rsid w:val="001A47B5"/>
    <w:rsid w:val="001E3E78"/>
    <w:rsid w:val="001F16AC"/>
    <w:rsid w:val="001F23C1"/>
    <w:rsid w:val="0024386B"/>
    <w:rsid w:val="00256BB9"/>
    <w:rsid w:val="00273134"/>
    <w:rsid w:val="002C7AB8"/>
    <w:rsid w:val="002D7A31"/>
    <w:rsid w:val="00305A09"/>
    <w:rsid w:val="00342B67"/>
    <w:rsid w:val="00374A43"/>
    <w:rsid w:val="003F4D07"/>
    <w:rsid w:val="003F67D8"/>
    <w:rsid w:val="004137A1"/>
    <w:rsid w:val="00470DAF"/>
    <w:rsid w:val="00485D39"/>
    <w:rsid w:val="004B5811"/>
    <w:rsid w:val="004C3F7D"/>
    <w:rsid w:val="004C4151"/>
    <w:rsid w:val="004D2588"/>
    <w:rsid w:val="004D2D4E"/>
    <w:rsid w:val="004E56EB"/>
    <w:rsid w:val="004E7C30"/>
    <w:rsid w:val="00504EDD"/>
    <w:rsid w:val="00534BF6"/>
    <w:rsid w:val="0056678F"/>
    <w:rsid w:val="00573945"/>
    <w:rsid w:val="005A3170"/>
    <w:rsid w:val="005C10BB"/>
    <w:rsid w:val="006013D0"/>
    <w:rsid w:val="006121C6"/>
    <w:rsid w:val="006125E5"/>
    <w:rsid w:val="006365FE"/>
    <w:rsid w:val="006A3640"/>
    <w:rsid w:val="006C25B1"/>
    <w:rsid w:val="006E59FB"/>
    <w:rsid w:val="00702C6A"/>
    <w:rsid w:val="00733E46"/>
    <w:rsid w:val="00747169"/>
    <w:rsid w:val="00753842"/>
    <w:rsid w:val="007E3320"/>
    <w:rsid w:val="007E37B4"/>
    <w:rsid w:val="007F5D5D"/>
    <w:rsid w:val="00817FB6"/>
    <w:rsid w:val="00827693"/>
    <w:rsid w:val="008503A3"/>
    <w:rsid w:val="008665AA"/>
    <w:rsid w:val="0089181F"/>
    <w:rsid w:val="008A1636"/>
    <w:rsid w:val="008D1F1C"/>
    <w:rsid w:val="008E0D16"/>
    <w:rsid w:val="008F5A65"/>
    <w:rsid w:val="00926113"/>
    <w:rsid w:val="00931DF7"/>
    <w:rsid w:val="009A225B"/>
    <w:rsid w:val="009B6D61"/>
    <w:rsid w:val="009C0774"/>
    <w:rsid w:val="009D5B5F"/>
    <w:rsid w:val="009F69D2"/>
    <w:rsid w:val="00A408A1"/>
    <w:rsid w:val="00A53D98"/>
    <w:rsid w:val="00A71836"/>
    <w:rsid w:val="00A8449D"/>
    <w:rsid w:val="00A87C7F"/>
    <w:rsid w:val="00A95070"/>
    <w:rsid w:val="00AE50CC"/>
    <w:rsid w:val="00AF7A7F"/>
    <w:rsid w:val="00B22B09"/>
    <w:rsid w:val="00B5268C"/>
    <w:rsid w:val="00B76445"/>
    <w:rsid w:val="00B7686C"/>
    <w:rsid w:val="00B937D5"/>
    <w:rsid w:val="00BA280A"/>
    <w:rsid w:val="00BA7288"/>
    <w:rsid w:val="00BB7F02"/>
    <w:rsid w:val="00BD0459"/>
    <w:rsid w:val="00BE6824"/>
    <w:rsid w:val="00C02E0A"/>
    <w:rsid w:val="00C40383"/>
    <w:rsid w:val="00C52FC2"/>
    <w:rsid w:val="00C7548C"/>
    <w:rsid w:val="00CB1ED3"/>
    <w:rsid w:val="00CF08FC"/>
    <w:rsid w:val="00CF4E96"/>
    <w:rsid w:val="00D22513"/>
    <w:rsid w:val="00D470CD"/>
    <w:rsid w:val="00D56053"/>
    <w:rsid w:val="00D57606"/>
    <w:rsid w:val="00D6509D"/>
    <w:rsid w:val="00DB69C2"/>
    <w:rsid w:val="00DC0D9C"/>
    <w:rsid w:val="00DD2C9A"/>
    <w:rsid w:val="00DF5248"/>
    <w:rsid w:val="00E14844"/>
    <w:rsid w:val="00E55BCB"/>
    <w:rsid w:val="00E878CC"/>
    <w:rsid w:val="00EB16AC"/>
    <w:rsid w:val="00EC0229"/>
    <w:rsid w:val="00EC24EF"/>
    <w:rsid w:val="00ED4293"/>
    <w:rsid w:val="00EE593B"/>
    <w:rsid w:val="00F17C03"/>
    <w:rsid w:val="00F21257"/>
    <w:rsid w:val="00F3485A"/>
    <w:rsid w:val="00F9340D"/>
    <w:rsid w:val="00FC30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CA99C3"/>
  <w15:chartTrackingRefBased/>
  <w15:docId w15:val="{7A4C0BF2-9013-4E7E-83E4-2E08906C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3F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F7D"/>
    <w:rPr>
      <w:rFonts w:ascii="Segoe UI" w:hAnsi="Segoe UI" w:cs="Segoe UI"/>
      <w:sz w:val="18"/>
      <w:szCs w:val="18"/>
    </w:rPr>
  </w:style>
  <w:style w:type="character" w:styleId="Hyperlink">
    <w:name w:val="Hyperlink"/>
    <w:basedOn w:val="DefaultParagraphFont"/>
    <w:uiPriority w:val="99"/>
    <w:unhideWhenUsed/>
    <w:rsid w:val="00A408A1"/>
    <w:rPr>
      <w:color w:val="0563C1" w:themeColor="hyperlink"/>
      <w:u w:val="single"/>
    </w:rPr>
  </w:style>
  <w:style w:type="character" w:styleId="Strong">
    <w:name w:val="Strong"/>
    <w:uiPriority w:val="22"/>
    <w:qFormat/>
    <w:rsid w:val="00B937D5"/>
    <w:rPr>
      <w:rFonts w:ascii="Franklin Gothic Demi" w:hAnsi="Franklin Gothic Demi"/>
      <w:sz w:val="20"/>
      <w:szCs w:val="20"/>
      <w:lang w:val="en-US"/>
    </w:rPr>
  </w:style>
  <w:style w:type="paragraph" w:styleId="Header">
    <w:name w:val="header"/>
    <w:basedOn w:val="Normal"/>
    <w:link w:val="HeaderChar"/>
    <w:uiPriority w:val="99"/>
    <w:unhideWhenUsed/>
    <w:rsid w:val="00EC24EF"/>
    <w:pPr>
      <w:tabs>
        <w:tab w:val="center" w:pos="4703"/>
        <w:tab w:val="right" w:pos="9406"/>
      </w:tabs>
      <w:spacing w:after="0" w:line="240" w:lineRule="auto"/>
    </w:pPr>
  </w:style>
  <w:style w:type="character" w:customStyle="1" w:styleId="HeaderChar">
    <w:name w:val="Header Char"/>
    <w:basedOn w:val="DefaultParagraphFont"/>
    <w:link w:val="Header"/>
    <w:uiPriority w:val="99"/>
    <w:rsid w:val="00EC24EF"/>
  </w:style>
  <w:style w:type="paragraph" w:styleId="Footer">
    <w:name w:val="footer"/>
    <w:basedOn w:val="Normal"/>
    <w:link w:val="FooterChar"/>
    <w:uiPriority w:val="99"/>
    <w:unhideWhenUsed/>
    <w:rsid w:val="00EC24EF"/>
    <w:pPr>
      <w:tabs>
        <w:tab w:val="center" w:pos="4703"/>
        <w:tab w:val="right" w:pos="9406"/>
      </w:tabs>
      <w:spacing w:after="0" w:line="240" w:lineRule="auto"/>
    </w:pPr>
  </w:style>
  <w:style w:type="character" w:customStyle="1" w:styleId="FooterChar">
    <w:name w:val="Footer Char"/>
    <w:basedOn w:val="DefaultParagraphFont"/>
    <w:link w:val="Footer"/>
    <w:uiPriority w:val="99"/>
    <w:rsid w:val="00EC2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jpeg"/><Relationship Id="rId12" Type="http://schemas.openxmlformats.org/officeDocument/2006/relationships/image" Target="media/image4.tiff"/><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yperlink" Target="mailto:birgitte.skar@ntnu.no" TargetMode="External"/><Relationship Id="rId10" Type="http://schemas.openxmlformats.org/officeDocument/2006/relationships/oleObject" Target="embeddings/oleObject1.bin"/><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F4836-854F-4D0F-B358-B79951EB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23</Pages>
  <Words>6262</Words>
  <Characters>35696</Characters>
  <Application>Microsoft Office Word</Application>
  <DocSecurity>0</DocSecurity>
  <Lines>297</Lines>
  <Paragraphs>83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Norges arktiske universitet</Company>
  <LinksUpToDate>false</LinksUpToDate>
  <CharactersWithSpaces>41875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Michelle Gordaoff</dc:creator>
  <cp:keywords/>
  <dc:description/>
  <cp:lastModifiedBy>Roberta Michelle Gordaoff</cp:lastModifiedBy>
  <cp:revision>88</cp:revision>
  <cp:lastPrinted>2018-09-19T07:55:00Z</cp:lastPrinted>
  <dcterms:created xsi:type="dcterms:W3CDTF">2018-07-13T13:37:00Z</dcterms:created>
  <dcterms:modified xsi:type="dcterms:W3CDTF">2018-09-19T08:14:00Z</dcterms:modified>
</cp:coreProperties>
</file>